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59" w:rsidRPr="00AA7C09" w:rsidRDefault="000614BF" w:rsidP="000614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A7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Приложение </w:t>
      </w:r>
      <w:r w:rsidR="004E175F" w:rsidRPr="00AA7C09">
        <w:rPr>
          <w:rFonts w:ascii="Times New Roman" w:hAnsi="Times New Roman" w:cs="Times New Roman"/>
          <w:b/>
          <w:i/>
          <w:color w:val="000000"/>
          <w:sz w:val="24"/>
          <w:szCs w:val="24"/>
        </w:rPr>
        <w:t>7</w:t>
      </w:r>
    </w:p>
    <w:p w:rsidR="000614BF" w:rsidRDefault="000614BF" w:rsidP="007B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4BC9" w:rsidRDefault="00F04BC9" w:rsidP="007B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4BC9" w:rsidRDefault="00F04BC9" w:rsidP="007B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04BC9">
        <w:rPr>
          <w:rFonts w:ascii="Times New Roman" w:hAnsi="Times New Roman" w:cs="Times New Roman"/>
          <w:b/>
          <w:i/>
          <w:sz w:val="26"/>
          <w:szCs w:val="26"/>
        </w:rPr>
        <w:t xml:space="preserve">Информация по транспортировке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газа</w:t>
      </w:r>
      <w:r w:rsidRPr="00F04BC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04BC9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АО «</w:t>
      </w:r>
      <w:proofErr w:type="spellStart"/>
      <w:r w:rsidRPr="00F04BC9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КазТрансГаз</w:t>
      </w:r>
      <w:proofErr w:type="spellEnd"/>
      <w:r w:rsidRPr="00F04BC9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»</w:t>
      </w:r>
      <w:r w:rsidRPr="00AC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4BC9">
        <w:rPr>
          <w:rFonts w:ascii="Times New Roman" w:hAnsi="Times New Roman" w:cs="Times New Roman"/>
          <w:b/>
          <w:i/>
          <w:sz w:val="26"/>
          <w:szCs w:val="26"/>
        </w:rPr>
        <w:t>за 2016 год</w:t>
      </w:r>
    </w:p>
    <w:p w:rsidR="00F04BC9" w:rsidRPr="00F04BC9" w:rsidRDefault="00F04BC9" w:rsidP="007B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6459" w:rsidRPr="00AC15AF" w:rsidRDefault="000614BF" w:rsidP="007B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>1. Описание сведений о транспортировке</w:t>
      </w:r>
      <w:r w:rsidR="00496442" w:rsidRPr="00AC15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включая следующее: продукт/товар (товары); маршрут транспортировки; и </w:t>
      </w:r>
      <w:r w:rsidR="00C7691C" w:rsidRPr="00AC15AF">
        <w:rPr>
          <w:rFonts w:ascii="Times New Roman" w:hAnsi="Times New Roman" w:cs="Times New Roman"/>
          <w:b/>
          <w:color w:val="000000"/>
          <w:sz w:val="24"/>
          <w:szCs w:val="24"/>
        </w:rPr>
        <w:t>соответствующие компании,</w:t>
      </w:r>
      <w:r w:rsidR="00496442" w:rsidRPr="00AC15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государственные организации, включая ГП, вовлеченное в транспортировку.</w:t>
      </w:r>
    </w:p>
    <w:p w:rsidR="00496442" w:rsidRPr="00AC15AF" w:rsidRDefault="003E2AA7" w:rsidP="009B07E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color w:val="000000"/>
          <w:sz w:val="24"/>
          <w:szCs w:val="24"/>
        </w:rPr>
        <w:t>Перечень потребителей услуг по транспортировке газа в 2016 году</w:t>
      </w:r>
    </w:p>
    <w:p w:rsidR="007B6459" w:rsidRPr="00AC15AF" w:rsidRDefault="007B6459" w:rsidP="007B6459">
      <w:pPr>
        <w:rPr>
          <w:rFonts w:ascii="Times New Roman" w:hAnsi="Times New Roman" w:cs="Times New Roman"/>
          <w:b/>
          <w:sz w:val="24"/>
          <w:szCs w:val="24"/>
        </w:rPr>
      </w:pPr>
      <w:r w:rsidRPr="00AC15AF">
        <w:rPr>
          <w:rFonts w:ascii="Times New Roman" w:hAnsi="Times New Roman" w:cs="Times New Roman"/>
          <w:b/>
          <w:sz w:val="24"/>
          <w:szCs w:val="24"/>
        </w:rPr>
        <w:t>Маршруты:</w:t>
      </w:r>
    </w:p>
    <w:tbl>
      <w:tblPr>
        <w:tblW w:w="8652" w:type="dxa"/>
        <w:tblInd w:w="93" w:type="dxa"/>
        <w:tblLook w:val="04A0" w:firstRow="1" w:lastRow="0" w:firstColumn="1" w:lastColumn="0" w:noHBand="0" w:noVBand="1"/>
      </w:tblPr>
      <w:tblGrid>
        <w:gridCol w:w="5622"/>
        <w:gridCol w:w="1516"/>
        <w:gridCol w:w="1514"/>
      </w:tblGrid>
      <w:tr w:rsidR="007B6459" w:rsidRPr="00C33C8A" w:rsidTr="00317829">
        <w:trPr>
          <w:trHeight w:val="475"/>
        </w:trPr>
        <w:tc>
          <w:tcPr>
            <w:tcW w:w="5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b/>
                <w:lang w:eastAsia="ru-RU"/>
              </w:rPr>
              <w:t>Расстояние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дистанции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ГИС Алексеевка-ГРС Озинки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ГИС Алексеевка-ГРС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расное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ГИС Алексеевка-ГИС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ГРС Озинки-ГИС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ГИС Александров Гай-ГИС Палласовка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181 км - 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308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181 км - ГИС Алексеевка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10,8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Кульсары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536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Кульсары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469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Макат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-ГИС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439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Макат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-КС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370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Макат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(695км) - КС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Ал</w:t>
            </w:r>
            <w:proofErr w:type="gram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ай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(1134 км)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Бейнеу – 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675,8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7 Южный Устюрт-КС 15 Домбаровка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587,6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Красногорское-КС Карталы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42,9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Карталы-ГРС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овый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Путь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48,3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13 Талдык-КС 15 Домбаровка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13 - КС 10 ПХГ </w:t>
            </w:r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Бозой</w:t>
            </w:r>
            <w:proofErr w:type="spellEnd"/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317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ПХГ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Бозой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-КС Домбаровка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513,5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Домбаровка – ГИС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Бозой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9B07E7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ПХГ «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Бозой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B6459"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– ГИС </w:t>
            </w:r>
            <w:proofErr w:type="spellStart"/>
            <w:r w:rsidR="007B6459" w:rsidRPr="00C33C8A">
              <w:rPr>
                <w:rFonts w:ascii="Times New Roman" w:eastAsia="Times New Roman" w:hAnsi="Times New Roman" w:cs="Times New Roman"/>
                <w:lang w:eastAsia="ru-RU"/>
              </w:rPr>
              <w:t>Бозой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7B6459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BA6C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Кызылой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910 км МГ 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БухараУр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-КС Домбаровка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6459" w:rsidRPr="00C33C8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9B07E7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Месторож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. «Амангельды»</w:t>
            </w:r>
            <w:r w:rsidR="00BA6C6F"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 ЗУ 1001 км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367,5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ЗУ </w:t>
            </w:r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Самсоновка</w:t>
            </w:r>
            <w:proofErr w:type="spellEnd"/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ЗУ 1001 км </w:t>
            </w:r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Новоскресеновка</w:t>
            </w:r>
            <w:proofErr w:type="spellEnd"/>
            <w:r w:rsidR="009B07E7" w:rsidRPr="00C33C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Бекдаш-ГИС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1215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Бекдаш-КС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1148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Бейнеу-ГИС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КС Бейнеу-КС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754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gram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Опорный-ГИС</w:t>
            </w:r>
            <w:proofErr w:type="gram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634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КС </w:t>
            </w:r>
            <w:proofErr w:type="gram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Опорный-КС</w:t>
            </w:r>
            <w:proofErr w:type="gram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565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Шагырлы-Шомышты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ГИС Александров Гай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745,0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  <w:tr w:rsidR="00BA6C6F" w:rsidRPr="00C33C8A" w:rsidTr="00317829">
        <w:trPr>
          <w:trHeight w:val="264"/>
        </w:trPr>
        <w:tc>
          <w:tcPr>
            <w:tcW w:w="5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Шагырлы-Шомышты</w:t>
            </w:r>
            <w:proofErr w:type="spellEnd"/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 xml:space="preserve"> - КС Акколь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676,8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C6F" w:rsidRPr="00C33C8A" w:rsidRDefault="00BA6C6F" w:rsidP="009438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</w:tr>
    </w:tbl>
    <w:p w:rsidR="007B6459" w:rsidRPr="00EA2F7A" w:rsidRDefault="007B6459" w:rsidP="009438A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17829" w:rsidRDefault="00317829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</w:p>
    <w:p w:rsidR="007B6459" w:rsidRDefault="007B6459" w:rsidP="0031782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ТОО </w:t>
      </w:r>
      <w:r w:rsidR="009B07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Азиатский газопровод</w:t>
      </w:r>
      <w:r w:rsidR="009B07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  <w:r w:rsidR="002E0905"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317829" w:rsidRPr="00EA2F7A" w:rsidRDefault="00317829" w:rsidP="002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bookmarkStart w:id="0" w:name="RANGE!A1:C7"/>
      <w:r w:rsidRPr="00EA2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сведений о транспортировке</w:t>
      </w:r>
      <w:bookmarkEnd w:id="0"/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513"/>
      </w:tblGrid>
      <w:tr w:rsidR="007B6459" w:rsidRPr="00EA2F7A" w:rsidTr="00C33C8A">
        <w:trPr>
          <w:trHeight w:val="294"/>
        </w:trPr>
        <w:tc>
          <w:tcPr>
            <w:tcW w:w="96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Описание сведений о транспортировке</w:t>
            </w:r>
          </w:p>
        </w:tc>
      </w:tr>
      <w:tr w:rsidR="007B6459" w:rsidRPr="00EA2F7A" w:rsidTr="00C33C8A">
        <w:trPr>
          <w:trHeight w:val="3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Наименование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Описание</w:t>
            </w:r>
          </w:p>
        </w:tc>
      </w:tr>
      <w:tr w:rsidR="007B6459" w:rsidRPr="00EA2F7A" w:rsidTr="00C33C8A">
        <w:trPr>
          <w:trHeight w:val="4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Продукт/товар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Транспортируемым продуктом является газ природный, туркменского и/или узбекского происхождения, соответствующий </w:t>
            </w:r>
            <w:proofErr w:type="gram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СТ</w:t>
            </w:r>
            <w:proofErr w:type="gram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РК 1666.2007</w:t>
            </w:r>
          </w:p>
        </w:tc>
      </w:tr>
      <w:tr w:rsidR="007B6459" w:rsidRPr="00EA2F7A" w:rsidTr="00C33C8A">
        <w:trPr>
          <w:trHeight w:val="83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Характеристика газопровода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Проектная производительность газопровода составляет 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65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млрд. м</w:t>
            </w:r>
            <w:r w:rsidRP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vertAlign w:val="superscript"/>
                <w:lang w:eastAsia="ru-RU"/>
              </w:rPr>
              <w:t>3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в год по транзиту газа в Китай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в том числе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транспортировк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газа казахстанского происхождения потребителям </w:t>
            </w:r>
            <w:proofErr w:type="gram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Южно-Казахстанской</w:t>
            </w:r>
            <w:proofErr w:type="gram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Жамбылской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и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Алматинской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областей. Режим работы газопровода непрерывный, 365 суток в году.</w:t>
            </w:r>
          </w:p>
        </w:tc>
      </w:tr>
      <w:tr w:rsidR="007B6459" w:rsidRPr="00EA2F7A" w:rsidTr="00C33C8A">
        <w:trPr>
          <w:trHeight w:val="197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Маршрут транспортировки (транзит)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67E6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Магистральный газопровод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Казахстан-Китай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является составной частью транснационального газопровода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Туркменистан-Узбекистан-Казахстан-Китай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общей протяженностью более 7 500 км. Начальной точкой газопровода являются нефтегазовые месторождения, расположенные на территории Республики Туркменистан, конечной точкой – южные провинции</w:t>
            </w:r>
            <w:r w:rsid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Китайской Народной Республики.</w:t>
            </w:r>
          </w:p>
          <w:p w:rsidR="004E175F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По территории Республики Казахстан газопровод проходит по трем областям: Южно-Казахстанской,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Жамбылской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и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Алматинской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. Граница Республики Узбекистан и Республики Казахстан - Узел Замера Расхода Газа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Хоргос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находящийся на территории Китайской Народной Республики в 4,1735 км от границы РК и КНР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Протяженность МГ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Казахстан-Китай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- 1310 км. </w:t>
            </w:r>
          </w:p>
        </w:tc>
      </w:tr>
      <w:tr w:rsidR="007B6459" w:rsidRPr="00EA2F7A" w:rsidTr="00C33C8A">
        <w:trPr>
          <w:trHeight w:val="112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Компании и государственные организации, вовлеченные в транспортировку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Оператором проекта является казахстанская компания 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Азиатский Газопровод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. Учредителями компании на паритетной основе являются 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КазТрансГаз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100% дочерняя организация 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НК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КазМунайГаз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и </w:t>
            </w:r>
            <w:r w:rsid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TransAsiaPipeLine</w:t>
            </w:r>
            <w:proofErr w:type="spellEnd"/>
            <w:r w:rsid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дочерняя организация Китайской Национальной Нефтегазовой Компании (да</w:t>
            </w:r>
            <w:bookmarkStart w:id="1" w:name="_GoBack"/>
            <w:bookmarkEnd w:id="1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лее -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TAPLine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). Грузоотправителем и грузополучателем газа является компания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TAPLine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</w:tr>
    </w:tbl>
    <w:p w:rsidR="007B6459" w:rsidRDefault="007B6459" w:rsidP="009B07E7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ТОО </w:t>
      </w:r>
      <w:r w:rsidR="009B07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Газопровод </w:t>
      </w:r>
      <w:r w:rsidR="009B07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Бейнеу-</w:t>
      </w:r>
      <w:proofErr w:type="spellStart"/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Бозой</w:t>
      </w:r>
      <w:proofErr w:type="spellEnd"/>
      <w:r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-Шымкент</w:t>
      </w:r>
      <w:r w:rsidR="009B07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»</w:t>
      </w:r>
      <w:r w:rsidR="002E0905" w:rsidRPr="00EA2F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317829" w:rsidRPr="00EA2F7A" w:rsidRDefault="00317829" w:rsidP="002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A2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сведений о транспортировке</w:t>
      </w:r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513"/>
      </w:tblGrid>
      <w:tr w:rsidR="007B6459" w:rsidRPr="00EA2F7A" w:rsidTr="00C33C8A">
        <w:trPr>
          <w:trHeight w:val="395"/>
        </w:trPr>
        <w:tc>
          <w:tcPr>
            <w:tcW w:w="96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Описание сведений о транспортировке</w:t>
            </w:r>
          </w:p>
        </w:tc>
      </w:tr>
      <w:tr w:rsidR="007B6459" w:rsidRPr="00EA2F7A" w:rsidTr="00C33C8A">
        <w:trPr>
          <w:trHeight w:val="269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Описание</w:t>
            </w:r>
          </w:p>
        </w:tc>
      </w:tr>
      <w:tr w:rsidR="007B6459" w:rsidRPr="00EA2F7A" w:rsidTr="00C33C8A">
        <w:trPr>
          <w:trHeight w:val="43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Продукт/товар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Транспортируемым продуктом является газ природный, туркменского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узбекского </w:t>
            </w:r>
            <w:r w:rsidR="004E175F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и казахстанского 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происхождения, также попутный газ, соответствующий </w:t>
            </w:r>
            <w:proofErr w:type="gram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СТ</w:t>
            </w:r>
            <w:proofErr w:type="gram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РК 1666.2007</w:t>
            </w:r>
          </w:p>
        </w:tc>
      </w:tr>
      <w:tr w:rsidR="007B6459" w:rsidRPr="00EA2F7A" w:rsidTr="00C33C8A">
        <w:trPr>
          <w:trHeight w:val="11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Характеристика газопровода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Проектная производительность газопровода составляет 10 млрд. м</w:t>
            </w:r>
            <w:r w:rsidRP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vertAlign w:val="superscript"/>
                <w:lang w:eastAsia="ru-RU"/>
              </w:rPr>
              <w:t>3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в год (1 этап- 2012-2017гг до 6 млрд</w:t>
            </w:r>
            <w:proofErr w:type="gram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.м</w:t>
            </w:r>
            <w:proofErr w:type="gramEnd"/>
            <w:r w:rsidRP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vertAlign w:val="superscript"/>
                <w:lang w:eastAsia="ru-RU"/>
              </w:rPr>
              <w:t>3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в год, 2-этап-2013-201</w:t>
            </w:r>
            <w:r w:rsidR="009A4CE0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8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гг. до10 млрд.м3 газа в год) по транзиту газа для обеспечения приема и транспортировки газа казахстанского происхождения потребителям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Ма</w:t>
            </w:r>
            <w:r w:rsidR="00B2217E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нгыстауской</w:t>
            </w:r>
            <w:proofErr w:type="spellEnd"/>
            <w:r w:rsidR="00B2217E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Актюбинской, </w:t>
            </w:r>
            <w:proofErr w:type="spellStart"/>
            <w:r w:rsidR="00B2217E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Кызыло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рдинской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Южно-Казахстанской областей. Режим работы газопровода непрерывный, 365 суток в году. Количество газифицируемых населенных пунктов – 529.</w:t>
            </w:r>
          </w:p>
        </w:tc>
      </w:tr>
      <w:tr w:rsidR="007B6459" w:rsidRPr="00EA2F7A" w:rsidTr="00C33C8A">
        <w:trPr>
          <w:trHeight w:val="16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Маршрут транспортировки (транзит)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67E6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Магистральный газопровод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Бейнеу-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Бозой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-Шымкент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является составной частью транснационального газопровода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Туркменистан-Узбекистан-Казахстан-Китай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общей протяженностью более 1 477 км. Начальной точкой газопровода являются нефтегазовые месторождения, расположенные на территории Республики Казахстан, конечной точкой – южны</w:t>
            </w:r>
            <w:r w:rsidR="005367E6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е области Республики Казахстан.</w:t>
            </w:r>
          </w:p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По территории Республики Казахстан газопровод проходит по </w:t>
            </w:r>
            <w:r w:rsidR="00D864ED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четырём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областям: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Мангистауской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Актюбинской, Кзыл-ординской и Южно-Казахстанской. Узел Замера Расхода Газа: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Бейнеу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Бозой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Акбулак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находящийся на территории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Мангыстауской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, Актюбинской и Южно-Казахстанской областей соответственно. </w:t>
            </w:r>
          </w:p>
        </w:tc>
      </w:tr>
      <w:tr w:rsidR="007B6459" w:rsidRPr="00EA2F7A" w:rsidTr="00C33C8A">
        <w:trPr>
          <w:trHeight w:val="4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Компании и государственные организации, вовлеченные в транспортировку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459" w:rsidRPr="00EA2F7A" w:rsidRDefault="007B6459" w:rsidP="0053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Оператором проекта является казахстанская компания 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Газопровод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Бейнеу-Шымкент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. Учредителями компании на паритетной основе являются 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КазТрансГаз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(50%), 100% дочерняя организация 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НК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КазМунайГаз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и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Trans</w:t>
            </w:r>
            <w:r w:rsidR="0078414D"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AsiaGas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PipeLine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val="en-US" w:eastAsia="ru-RU"/>
              </w:rPr>
              <w:t>CompanyLimited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(50%), дочерняя организация Китайской Национальной Нефтегазовой Компании (далее -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TAPLine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). Грузоотправителем и грузополучателем газа является компания 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TAPLine</w:t>
            </w:r>
            <w:proofErr w:type="spellEnd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и 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«</w:t>
            </w:r>
            <w:proofErr w:type="spellStart"/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КазТрансГаз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»</w:t>
            </w:r>
            <w:r w:rsidRPr="00EA2F7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</w:tr>
    </w:tbl>
    <w:p w:rsidR="00C33C8A" w:rsidRDefault="00C33C8A" w:rsidP="00496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6442" w:rsidRPr="00AC15AF" w:rsidRDefault="00496442" w:rsidP="00496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>2. Оплаченные налоги и другие платеж</w:t>
      </w:r>
      <w:r w:rsidR="00D864ED" w:rsidRPr="00AC15AF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бюджет по транспортировке</w:t>
      </w:r>
      <w:r w:rsidR="00D864ED" w:rsidRPr="00AC15A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D864ED" w:rsidRPr="00AC15AF" w:rsidRDefault="00D864ED" w:rsidP="00C769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D3E5A" w:rsidRPr="00AC15AF" w:rsidRDefault="008D3E5A" w:rsidP="008D3E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2016 году по группе компаний АО </w:t>
      </w:r>
      <w:r w:rsidR="009B07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AC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КазТрансГаз</w:t>
      </w:r>
      <w:proofErr w:type="spellEnd"/>
      <w:r w:rsidR="009B07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Pr="00AC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оплачено налогов и других обязательных платежей в бюджет на сумму 19 967 787 тыс. тенге.</w:t>
      </w:r>
    </w:p>
    <w:p w:rsidR="008D3E5A" w:rsidRPr="00AC15AF" w:rsidRDefault="008D3E5A" w:rsidP="008D3E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color w:val="000000"/>
          <w:sz w:val="24"/>
          <w:szCs w:val="24"/>
        </w:rPr>
        <w:t>В том числе:</w:t>
      </w:r>
    </w:p>
    <w:p w:rsidR="008D3E5A" w:rsidRPr="00AC15AF" w:rsidRDefault="008D3E5A" w:rsidP="008D3E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1.АО </w:t>
      </w:r>
      <w:r w:rsidR="009B07E7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AC15AF">
        <w:rPr>
          <w:rFonts w:ascii="Times New Roman" w:hAnsi="Times New Roman" w:cs="Times New Roman"/>
          <w:color w:val="000000"/>
          <w:sz w:val="24"/>
          <w:szCs w:val="24"/>
        </w:rPr>
        <w:t>Интергаз</w:t>
      </w:r>
      <w:proofErr w:type="spellEnd"/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 Центральная Азия</w:t>
      </w:r>
      <w:r w:rsidR="009B07E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 - 15 787 808 тыс. тенге;</w:t>
      </w:r>
    </w:p>
    <w:p w:rsidR="008D3E5A" w:rsidRPr="00AC15AF" w:rsidRDefault="008D3E5A" w:rsidP="008D3E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2.АО </w:t>
      </w:r>
      <w:r w:rsidR="009B07E7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5367E6">
        <w:rPr>
          <w:rFonts w:ascii="Times New Roman" w:hAnsi="Times New Roman" w:cs="Times New Roman"/>
          <w:color w:val="000000"/>
          <w:sz w:val="24"/>
          <w:szCs w:val="24"/>
        </w:rPr>
        <w:t>КазТрансГаз</w:t>
      </w:r>
      <w:proofErr w:type="spellEnd"/>
      <w:r w:rsidR="005367E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AC15AF">
        <w:rPr>
          <w:rFonts w:ascii="Times New Roman" w:hAnsi="Times New Roman" w:cs="Times New Roman"/>
          <w:color w:val="000000"/>
          <w:sz w:val="24"/>
          <w:szCs w:val="24"/>
        </w:rPr>
        <w:t>Аймак</w:t>
      </w:r>
      <w:r w:rsidR="009B07E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 - 4 179 979 тыс. тенге;</w:t>
      </w:r>
    </w:p>
    <w:p w:rsidR="008D3E5A" w:rsidRPr="00AC15AF" w:rsidRDefault="008D3E5A" w:rsidP="008D3E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Начисление и оплата производятся </w:t>
      </w:r>
      <w:proofErr w:type="gramStart"/>
      <w:r w:rsidRPr="00AC15AF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gramEnd"/>
      <w:r w:rsidRPr="00AC15AF"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кодекса Республики Казахстан.</w:t>
      </w:r>
    </w:p>
    <w:p w:rsidR="00D864ED" w:rsidRPr="00AC15AF" w:rsidRDefault="00ED58B8" w:rsidP="00AC15AF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>3. Информация о тарифах на транспортировку и хранение товарного газа.</w:t>
      </w: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562"/>
        <w:gridCol w:w="1587"/>
        <w:gridCol w:w="1820"/>
        <w:gridCol w:w="2410"/>
        <w:gridCol w:w="1560"/>
        <w:gridCol w:w="1322"/>
      </w:tblGrid>
      <w:tr w:rsidR="009A4CE0" w:rsidRPr="00AC15AF" w:rsidTr="00DC791B">
        <w:trPr>
          <w:trHeight w:val="30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ДЗО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Тариф</w:t>
            </w:r>
          </w:p>
        </w:tc>
      </w:tr>
      <w:tr w:rsidR="009A4CE0" w:rsidRPr="00AC15AF" w:rsidTr="00DC791B">
        <w:trPr>
          <w:trHeight w:val="51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Интергаз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Центральная Азия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Российский транзит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Международный транзит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Транзит по МГ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САЦ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DC79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GazpromSchweiz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(МГ Союз и Оренбург-Новопсков), январь-март 2016г.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9A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Транзит российского газа для севера Кыргызстана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КазРосГаз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Экспорт казахстанского газа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ТШО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КазТрансГаз</w:t>
            </w:r>
            <w:proofErr w:type="spellEnd"/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9A4CE0" w:rsidRPr="00AC15AF" w:rsidTr="00DC791B">
        <w:trPr>
          <w:trHeight w:val="12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природного газа по магистральным трубопроводам для потребителей РК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1346,11/1380</w:t>
            </w:r>
          </w:p>
        </w:tc>
      </w:tr>
      <w:tr w:rsidR="009A4CE0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хранение газа для потребителей РК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199,94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КазТрансГаз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Аймак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Актюбинский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2015-2020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3 480,51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Жамбылский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газопроводам (предельный тариф на 2016-2020 г.)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5 704,44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Западно-Казахстанский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2016-2020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2 226,20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Кызылординский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газопроводам (предельный тариф на 2015-2019 г.)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9 083,51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Южно-Казахстанский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2015-2019 гг.)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8 595,04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Мангистауский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ПФ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магистральным трубопроводам (предельный тариф на 2013-2015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591,80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2015-2020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2 455,36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Костанайский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2015-2020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01.05.2016 г 1930,19                                                                                       с 01.05.2016 г 4922,51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Восточно-Казахстанский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(в упрощенном порядке)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</w:tr>
      <w:tr w:rsidR="009A4CE0" w:rsidRPr="00AC15AF" w:rsidTr="00DC791B">
        <w:trPr>
          <w:trHeight w:val="10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Атырауский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5C019A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распределительным трубопроводам (предельный тариф на 2016-2020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01.09.2016 г 1266,54                                                                                                                           с 01.09.2016 г 1769,42</w:t>
            </w:r>
          </w:p>
        </w:tc>
      </w:tr>
      <w:tr w:rsidR="009A4CE0" w:rsidRPr="00AC15AF" w:rsidTr="00DC791B">
        <w:trPr>
          <w:trHeight w:val="76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КазТрансГаз</w:t>
            </w:r>
            <w:proofErr w:type="spellEnd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Алматы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начале 2016г.)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транспортировка газа по распределительным трубопроводам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3 523,43</w:t>
            </w:r>
          </w:p>
        </w:tc>
      </w:tr>
      <w:tr w:rsidR="009A4CE0" w:rsidRPr="00AC15AF" w:rsidTr="00DC791B">
        <w:trPr>
          <w:trHeight w:val="51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Азиатский газопровод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на внутренний рынок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3 494,40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DC79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транспортировка газа транзит КНР по нитке </w:t>
            </w:r>
            <w:proofErr w:type="gramStart"/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А-Б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</w:tr>
      <w:tr w:rsidR="00AC15AF" w:rsidRPr="00AC15AF" w:rsidTr="00DC791B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</w:t>
            </w:r>
            <w:r w:rsidR="00DC7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ровка газа транзит КНР по нитке</w:t>
            </w:r>
            <w:proofErr w:type="gramStart"/>
            <w:r w:rsidR="00DC79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AC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 США/1000м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на 100 км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AF" w:rsidRPr="00AC15AF" w:rsidRDefault="00AC15AF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</w:tr>
      <w:tr w:rsidR="009A4CE0" w:rsidRPr="00AC15AF" w:rsidTr="00DC791B">
        <w:trPr>
          <w:trHeight w:val="2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ТОО 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Газопровод Бейнеу-Шымкент</w:t>
            </w:r>
            <w:r w:rsidR="009B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газа по магистральным трубопроводам (предельный тариф на 2015-2019 годы)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тенге/1000м</w:t>
            </w: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CE0" w:rsidRPr="00AC15AF" w:rsidRDefault="009A4CE0" w:rsidP="0094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1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18 071,00</w:t>
            </w:r>
          </w:p>
        </w:tc>
      </w:tr>
    </w:tbl>
    <w:p w:rsidR="00C33C8A" w:rsidRDefault="00C33C8A" w:rsidP="00987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3C8A" w:rsidRDefault="00C33C8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98771E" w:rsidRPr="00AC15AF" w:rsidRDefault="0098771E" w:rsidP="00987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Доходы от транспортировки газа по группе АО </w:t>
      </w:r>
      <w:r w:rsidR="009B07E7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>КазТрансГаз</w:t>
      </w:r>
      <w:proofErr w:type="spellEnd"/>
      <w:r w:rsidR="009B07E7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0534A6" w:rsidRPr="00AC15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2016 году</w:t>
      </w:r>
      <w:r w:rsidRPr="00AC15A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8771E" w:rsidRPr="00EA2F7A" w:rsidRDefault="003C3FA9" w:rsidP="00987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2F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34A6" w:rsidRPr="00EA2F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тыс. </w:t>
      </w:r>
      <w:r w:rsidRPr="00EA2F7A">
        <w:rPr>
          <w:rFonts w:ascii="Times New Roman" w:hAnsi="Times New Roman" w:cs="Times New Roman"/>
          <w:i/>
          <w:color w:val="000000"/>
          <w:sz w:val="24"/>
          <w:szCs w:val="24"/>
        </w:rPr>
        <w:t>тенге</w:t>
      </w:r>
    </w:p>
    <w:tbl>
      <w:tblPr>
        <w:tblW w:w="833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37"/>
        <w:gridCol w:w="2693"/>
      </w:tblGrid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3C3FA9" w:rsidP="00943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</w:t>
            </w:r>
            <w:r w:rsidR="0098771E"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агистральная транспортировка газа</w:t>
            </w: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122</w:t>
            </w:r>
            <w:r w:rsidR="00AC15AF"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224</w:t>
            </w:r>
            <w:r w:rsidR="00AC15AF"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763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внутренняя транспортировка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824 265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транспортировка на экспорт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  <w:lang w:val="en-US"/>
              </w:rPr>
              <w:t>47 627 479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международный транзит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  <w:lang w:val="en-US"/>
              </w:rPr>
              <w:t>73 773 019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147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российский транзит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  <w:lang w:val="en-US"/>
              </w:rPr>
              <w:t>28 088 578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147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среднеазиатский транзит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  <w:lang w:val="en-US"/>
              </w:rPr>
              <w:t>45 684 441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ind w:firstLine="1470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узбекский транзит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3C3FA9" w:rsidP="00943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</w:t>
            </w:r>
            <w:r w:rsidR="0098771E"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егиональная транспортировка</w:t>
            </w: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color w:val="000000" w:themeColor="text1"/>
                <w:lang w:val="en-US"/>
              </w:rPr>
              <w:t>34 057 219</w:t>
            </w:r>
          </w:p>
        </w:tc>
      </w:tr>
      <w:tr w:rsidR="003C3FA9" w:rsidRPr="00C33C8A" w:rsidTr="00C33C8A">
        <w:trPr>
          <w:trHeight w:val="300"/>
        </w:trPr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943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Итого</w:t>
            </w:r>
            <w:r w:rsidR="003C3FA9"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</w:t>
            </w: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доход от транспортировки газа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771E" w:rsidRPr="00C33C8A" w:rsidRDefault="0098771E" w:rsidP="00AC15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C33C8A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156 281 982</w:t>
            </w:r>
          </w:p>
        </w:tc>
      </w:tr>
    </w:tbl>
    <w:p w:rsidR="0098771E" w:rsidRPr="00EA2F7A" w:rsidRDefault="0098771E" w:rsidP="00987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A16252"/>
          <w:sz w:val="20"/>
          <w:szCs w:val="20"/>
        </w:rPr>
      </w:pPr>
    </w:p>
    <w:p w:rsidR="00E068BE" w:rsidRDefault="00E068BE" w:rsidP="00E068BE">
      <w:pPr>
        <w:pStyle w:val="30"/>
        <w:shd w:val="clear" w:color="auto" w:fill="auto"/>
        <w:spacing w:before="120" w:after="0" w:line="240" w:lineRule="auto"/>
        <w:rPr>
          <w:sz w:val="24"/>
          <w:szCs w:val="24"/>
        </w:rPr>
      </w:pPr>
    </w:p>
    <w:p w:rsidR="00E068BE" w:rsidRPr="00E068BE" w:rsidRDefault="00EA2F7A" w:rsidP="00E068BE">
      <w:pPr>
        <w:pStyle w:val="30"/>
        <w:shd w:val="clear" w:color="auto" w:fill="auto"/>
        <w:spacing w:before="120" w:after="0" w:line="240" w:lineRule="auto"/>
        <w:rPr>
          <w:i/>
        </w:rPr>
      </w:pPr>
      <w:r w:rsidRPr="00E068BE">
        <w:rPr>
          <w:i/>
        </w:rPr>
        <w:t xml:space="preserve">Информация по транспортировке нефти АО </w:t>
      </w:r>
      <w:r w:rsidR="009B07E7" w:rsidRPr="00E068BE">
        <w:rPr>
          <w:i/>
        </w:rPr>
        <w:t>«</w:t>
      </w:r>
      <w:proofErr w:type="spellStart"/>
      <w:r w:rsidRPr="00E068BE">
        <w:rPr>
          <w:i/>
        </w:rPr>
        <w:t>КазТрансОйл</w:t>
      </w:r>
      <w:proofErr w:type="spellEnd"/>
      <w:r w:rsidR="009B07E7" w:rsidRPr="00E068BE">
        <w:rPr>
          <w:i/>
        </w:rPr>
        <w:t>»</w:t>
      </w:r>
      <w:r w:rsidRPr="00E068BE">
        <w:rPr>
          <w:i/>
        </w:rPr>
        <w:t xml:space="preserve"> за 2016 год</w:t>
      </w:r>
      <w:r w:rsidR="00E068BE" w:rsidRPr="00E068BE">
        <w:rPr>
          <w:i/>
        </w:rPr>
        <w:t>.</w:t>
      </w:r>
    </w:p>
    <w:p w:rsidR="00130F2F" w:rsidRPr="00882F07" w:rsidRDefault="00130F2F" w:rsidP="00E068BE">
      <w:pPr>
        <w:pStyle w:val="30"/>
        <w:shd w:val="clear" w:color="auto" w:fill="auto"/>
        <w:spacing w:before="120" w:after="0" w:line="240" w:lineRule="auto"/>
        <w:rPr>
          <w:i/>
          <w:sz w:val="24"/>
          <w:szCs w:val="24"/>
        </w:rPr>
      </w:pPr>
      <w:r w:rsidRPr="00882F07">
        <w:rPr>
          <w:rStyle w:val="4Exact"/>
          <w:rFonts w:eastAsia="Franklin Gothic Heavy"/>
          <w:i w:val="0"/>
          <w:sz w:val="24"/>
          <w:szCs w:val="24"/>
        </w:rPr>
        <w:t>Компании</w:t>
      </w:r>
      <w:r w:rsidRPr="00882F07">
        <w:rPr>
          <w:rStyle w:val="4Exact0"/>
          <w:rFonts w:eastAsiaTheme="minorHAnsi"/>
          <w:i w:val="0"/>
          <w:sz w:val="24"/>
          <w:szCs w:val="24"/>
        </w:rPr>
        <w:t xml:space="preserve">, </w:t>
      </w:r>
      <w:r w:rsidRPr="00882F07">
        <w:rPr>
          <w:rStyle w:val="4Exact"/>
          <w:rFonts w:eastAsia="Franklin Gothic Heavy"/>
          <w:i w:val="0"/>
          <w:sz w:val="24"/>
          <w:szCs w:val="24"/>
        </w:rPr>
        <w:t>вовлеченные в транспортировку нефти в 2016 году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77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Мангистаумунайгаз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Озенмунайгаз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Эмбамунайгаз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Каражанбасмунай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Тенгизшевройл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СП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Арман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Матен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Казахтуркмунай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80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«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ANACO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1"/>
        </w:numPr>
        <w:tabs>
          <w:tab w:val="left" w:pos="912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Каракудукмунай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317829" w:rsidP="00317829">
      <w:pPr>
        <w:pStyle w:val="a3"/>
        <w:numPr>
          <w:ilvl w:val="0"/>
          <w:numId w:val="2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r w:rsidR="00EA2F7A" w:rsidRPr="00084787">
        <w:rPr>
          <w:rFonts w:ascii="Times New Roman" w:hAnsi="Times New Roman" w:cs="Times New Roman"/>
          <w:sz w:val="24"/>
          <w:szCs w:val="24"/>
        </w:rPr>
        <w:t xml:space="preserve">Корпорация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="00EA2F7A" w:rsidRPr="00084787">
        <w:rPr>
          <w:rFonts w:ascii="Times New Roman" w:hAnsi="Times New Roman" w:cs="Times New Roman"/>
          <w:sz w:val="24"/>
          <w:szCs w:val="24"/>
        </w:rPr>
        <w:t xml:space="preserve">СНПС </w:t>
      </w:r>
      <w:proofErr w:type="spellStart"/>
      <w:r w:rsidR="00EA2F7A" w:rsidRPr="00084787">
        <w:rPr>
          <w:rFonts w:ascii="Times New Roman" w:hAnsi="Times New Roman" w:cs="Times New Roman"/>
          <w:sz w:val="24"/>
          <w:szCs w:val="24"/>
        </w:rPr>
        <w:t>Интернешионал</w:t>
      </w:r>
      <w:proofErr w:type="spellEnd"/>
      <w:r w:rsidR="00EA2F7A" w:rsidRPr="00084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A2F7A" w:rsidRPr="00084787">
        <w:rPr>
          <w:rFonts w:ascii="Times New Roman" w:hAnsi="Times New Roman" w:cs="Times New Roman"/>
          <w:sz w:val="24"/>
          <w:szCs w:val="24"/>
        </w:rPr>
        <w:t>Бузачи</w:t>
      </w:r>
      <w:proofErr w:type="spellEnd"/>
      <w:r w:rsidR="00EA2F7A" w:rsidRPr="00084787">
        <w:rPr>
          <w:rFonts w:ascii="Times New Roman" w:hAnsi="Times New Roman" w:cs="Times New Roman"/>
          <w:sz w:val="24"/>
          <w:szCs w:val="24"/>
        </w:rPr>
        <w:t>) Инк</w:t>
      </w:r>
      <w:proofErr w:type="gramStart"/>
      <w:r w:rsidR="00EA2F7A" w:rsidRPr="00084787">
        <w:rPr>
          <w:rFonts w:ascii="Times New Roman" w:hAnsi="Times New Roman" w:cs="Times New Roman"/>
          <w:sz w:val="24"/>
          <w:szCs w:val="24"/>
        </w:rPr>
        <w:t>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2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Маерск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Ойл Казахстан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Алтиес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 Интернешнл Б.В.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Светланд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>-Ойл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Эмбаведьойл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Каспий Нефть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Атыраумунай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«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 xml:space="preserve">TENGE OIL </w:t>
      </w:r>
      <w:r w:rsidRPr="00084787">
        <w:rPr>
          <w:rFonts w:ascii="Times New Roman" w:hAnsi="Times New Roman" w:cs="Times New Roman"/>
          <w:sz w:val="24"/>
          <w:szCs w:val="24"/>
        </w:rPr>
        <w:t>&amp;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GAS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15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ХазарМунай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Тасбулат Ойл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Корпорейшн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Сазанкурак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4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ПетроКазахстан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Кумколь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Ресорсиз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4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Тургай Петролеум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СП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Казгермунай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СНПС-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Актобемунайгаз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КМК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Казахойл-Актобе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СП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Куатамлонмунай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Каспий Нефть ТМЕ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2"/>
        </w:numPr>
        <w:tabs>
          <w:tab w:val="left" w:pos="948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Нельсон Петролеум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Бузачи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Б.В.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317829">
      <w:pPr>
        <w:pStyle w:val="a3"/>
        <w:numPr>
          <w:ilvl w:val="0"/>
          <w:numId w:val="3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Сауте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37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Тобеарал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Потенциал 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Прикаспиан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 Компани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Сагиз Петролеум Компани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АОЗТ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Карачаганак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Петролиум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Оперейтинг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Б.В.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Физтех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084787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17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084787">
        <w:rPr>
          <w:rFonts w:ascii="Times New Roman" w:hAnsi="Times New Roman" w:cs="Times New Roman"/>
          <w:sz w:val="24"/>
          <w:szCs w:val="24"/>
        </w:rPr>
        <w:t>Кен-Сары</w:t>
      </w:r>
      <w:proofErr w:type="gram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0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КоЖаН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Самек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Интернешнл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СНПС-Ай </w:t>
      </w:r>
      <w:proofErr w:type="gramStart"/>
      <w:r w:rsidRPr="00084787">
        <w:rPr>
          <w:rFonts w:ascii="Times New Roman" w:hAnsi="Times New Roman" w:cs="Times New Roman"/>
          <w:sz w:val="24"/>
          <w:szCs w:val="24"/>
        </w:rPr>
        <w:t>Дан</w:t>
      </w:r>
      <w:proofErr w:type="gram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Аби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Кэпитал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Тандай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ДТОО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Жалгизтобемунай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Табынай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КОМ-МУНАЙ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Эмбамунай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Бузачи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Нефть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Фирма Ада 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Кольжан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Морская Нефтяная 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КазМунайТениз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Meerbusch</w:t>
      </w:r>
      <w:proofErr w:type="spellEnd"/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Нефтяная 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КОР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Емир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Ойл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Сайгак Казахстан Б.В.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bidi="en-US"/>
        </w:rPr>
        <w:t>«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KAZPETROL</w:t>
      </w:r>
      <w:r w:rsidRPr="0008478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GROUP</w:t>
      </w:r>
      <w:r w:rsidRPr="0008478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84787">
        <w:rPr>
          <w:rFonts w:ascii="Times New Roman" w:hAnsi="Times New Roman" w:cs="Times New Roman"/>
          <w:sz w:val="24"/>
          <w:szCs w:val="24"/>
        </w:rPr>
        <w:t>(КАЗПЕТРОЛ ТРУП)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Филиал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ПетроКазахстан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Венчерс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Инк</w:t>
      </w:r>
      <w:proofErr w:type="gramStart"/>
      <w:r w:rsidRPr="00084787">
        <w:rPr>
          <w:rFonts w:ascii="Times New Roman" w:hAnsi="Times New Roman" w:cs="Times New Roman"/>
          <w:sz w:val="24"/>
          <w:szCs w:val="24"/>
        </w:rPr>
        <w:t>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ПАО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Нефтяная компания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Роснефть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КазМунайГаз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- переработка и маркетинг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ПАО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Транснефть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CaspiOilGas</w:t>
      </w:r>
      <w:proofErr w:type="spellEnd"/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»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r w:rsidRPr="0008478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КаспиОйлГаз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>)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Кумколь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Транс Сервис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Ансаган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Петролеум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Актау-Транзит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Лайнс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Джамп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«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OIL RELOADING CORP</w:t>
      </w:r>
      <w:r w:rsidR="009B07E7">
        <w:rPr>
          <w:rFonts w:ascii="Times New Roman" w:hAnsi="Times New Roman" w:cs="Times New Roman"/>
          <w:sz w:val="24"/>
          <w:szCs w:val="24"/>
          <w:lang w:val="en-US" w:bidi="en-US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  <w:lang w:bidi="en-US"/>
        </w:rPr>
        <w:t>«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BNG</w:t>
      </w:r>
      <w:r w:rsidRPr="0008478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84787">
        <w:rPr>
          <w:rFonts w:ascii="Times New Roman" w:hAnsi="Times New Roman" w:cs="Times New Roman"/>
          <w:sz w:val="24"/>
          <w:szCs w:val="24"/>
          <w:lang w:val="en-US" w:bidi="en-US"/>
        </w:rPr>
        <w:t>Ltd</w:t>
      </w:r>
      <w:r w:rsidR="009B07E7">
        <w:rPr>
          <w:rFonts w:ascii="Times New Roman" w:hAnsi="Times New Roman" w:cs="Times New Roman"/>
          <w:sz w:val="24"/>
          <w:szCs w:val="24"/>
          <w:lang w:bidi="en-US"/>
        </w:rPr>
        <w:t>»</w:t>
      </w:r>
      <w:r w:rsidRPr="0008478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84787">
        <w:rPr>
          <w:rFonts w:ascii="Times New Roman" w:hAnsi="Times New Roman" w:cs="Times New Roman"/>
          <w:sz w:val="24"/>
          <w:szCs w:val="24"/>
        </w:rPr>
        <w:t>(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БиЭнДжи</w:t>
      </w:r>
      <w:proofErr w:type="spellEnd"/>
      <w:r w:rsidRPr="00084787">
        <w:rPr>
          <w:rFonts w:ascii="Times New Roman" w:hAnsi="Times New Roman" w:cs="Times New Roman"/>
          <w:sz w:val="24"/>
          <w:szCs w:val="24"/>
        </w:rPr>
        <w:t xml:space="preserve"> Лтд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  <w:r w:rsidRPr="00084787">
        <w:rPr>
          <w:rFonts w:ascii="Times New Roman" w:hAnsi="Times New Roman" w:cs="Times New Roman"/>
          <w:sz w:val="24"/>
          <w:szCs w:val="24"/>
        </w:rPr>
        <w:t>)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Арал Петролеум 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Кэпитал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ТОО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Еюрал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АО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 xml:space="preserve">Разведка Добыча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84787">
        <w:rPr>
          <w:rFonts w:ascii="Times New Roman" w:hAnsi="Times New Roman" w:cs="Times New Roman"/>
          <w:sz w:val="24"/>
          <w:szCs w:val="24"/>
        </w:rPr>
        <w:t>КазМунайГаз</w:t>
      </w:r>
      <w:proofErr w:type="spellEnd"/>
      <w:r w:rsidR="009B07E7">
        <w:rPr>
          <w:rFonts w:ascii="Times New Roman" w:hAnsi="Times New Roman" w:cs="Times New Roman"/>
          <w:sz w:val="24"/>
          <w:szCs w:val="24"/>
        </w:rPr>
        <w:t>»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Филиал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КННК Казахстан Б.В.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  <w:r w:rsidRPr="00084787">
        <w:rPr>
          <w:rFonts w:ascii="Times New Roman" w:hAnsi="Times New Roman" w:cs="Times New Roman"/>
          <w:sz w:val="24"/>
          <w:szCs w:val="24"/>
        </w:rPr>
        <w:t xml:space="preserve"> в Республике Казахстан</w:t>
      </w:r>
    </w:p>
    <w:p w:rsidR="00EA2F7A" w:rsidRPr="00084787" w:rsidRDefault="00EA2F7A" w:rsidP="00EA2F7A">
      <w:pPr>
        <w:widowControl w:val="0"/>
        <w:numPr>
          <w:ilvl w:val="0"/>
          <w:numId w:val="3"/>
        </w:numPr>
        <w:tabs>
          <w:tab w:val="left" w:pos="948"/>
        </w:tabs>
        <w:spacing w:after="0" w:line="320" w:lineRule="exact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084787">
        <w:rPr>
          <w:rFonts w:ascii="Times New Roman" w:hAnsi="Times New Roman" w:cs="Times New Roman"/>
          <w:sz w:val="24"/>
          <w:szCs w:val="24"/>
        </w:rPr>
        <w:t xml:space="preserve">Филиал </w:t>
      </w:r>
      <w:r w:rsidR="009B07E7">
        <w:rPr>
          <w:rFonts w:ascii="Times New Roman" w:hAnsi="Times New Roman" w:cs="Times New Roman"/>
          <w:sz w:val="24"/>
          <w:szCs w:val="24"/>
        </w:rPr>
        <w:t>«</w:t>
      </w:r>
      <w:r w:rsidRPr="00084787">
        <w:rPr>
          <w:rFonts w:ascii="Times New Roman" w:hAnsi="Times New Roman" w:cs="Times New Roman"/>
          <w:sz w:val="24"/>
          <w:szCs w:val="24"/>
        </w:rPr>
        <w:t>ИНПЕКС НОРТ КАСПИАН СИ, ЛТД</w:t>
      </w:r>
      <w:proofErr w:type="gramStart"/>
      <w:r w:rsidRPr="00084787">
        <w:rPr>
          <w:rFonts w:ascii="Times New Roman" w:hAnsi="Times New Roman" w:cs="Times New Roman"/>
          <w:sz w:val="24"/>
          <w:szCs w:val="24"/>
        </w:rPr>
        <w:t>.</w:t>
      </w:r>
      <w:r w:rsidR="009B07E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9438AB" w:rsidRDefault="009438AB" w:rsidP="00084787">
      <w:pPr>
        <w:widowControl w:val="0"/>
        <w:tabs>
          <w:tab w:val="left" w:pos="948"/>
        </w:tabs>
        <w:spacing w:after="0" w:line="320" w:lineRule="exact"/>
        <w:jc w:val="both"/>
        <w:rPr>
          <w:rFonts w:ascii="Times New Roman" w:hAnsi="Times New Roman" w:cs="Times New Roman"/>
        </w:rPr>
      </w:pPr>
    </w:p>
    <w:p w:rsidR="00084787" w:rsidRDefault="0008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84787" w:rsidRPr="00084787" w:rsidRDefault="00084787" w:rsidP="0093526A">
      <w:pPr>
        <w:pStyle w:val="a9"/>
        <w:shd w:val="clear" w:color="auto" w:fill="auto"/>
        <w:spacing w:before="120" w:after="120" w:line="240" w:lineRule="auto"/>
        <w:rPr>
          <w:sz w:val="24"/>
          <w:szCs w:val="24"/>
        </w:rPr>
      </w:pPr>
      <w:r w:rsidRPr="00084787">
        <w:rPr>
          <w:sz w:val="24"/>
          <w:szCs w:val="24"/>
        </w:rPr>
        <w:t>Маршруты и объемы транспортировки в 2016 году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3"/>
        <w:gridCol w:w="5196"/>
        <w:gridCol w:w="2714"/>
      </w:tblGrid>
      <w:tr w:rsidR="00084787" w:rsidRPr="00C33C8A" w:rsidTr="0093526A">
        <w:trPr>
          <w:trHeight w:hRule="exact" w:val="48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C33C8A">
              <w:rPr>
                <w:rStyle w:val="20"/>
                <w:rFonts w:eastAsiaTheme="minorHAnsi"/>
                <w:b/>
                <w:sz w:val="22"/>
                <w:szCs w:val="22"/>
              </w:rPr>
              <w:t>№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1"/>
                <w:rFonts w:eastAsiaTheme="minorHAnsi"/>
                <w:sz w:val="22"/>
                <w:szCs w:val="22"/>
              </w:rPr>
              <w:t>Направление транспортировки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1"/>
                <w:rFonts w:eastAsiaTheme="minorHAnsi"/>
                <w:sz w:val="22"/>
                <w:szCs w:val="22"/>
              </w:rPr>
              <w:t>Объем нефти, млн. тонн</w:t>
            </w:r>
          </w:p>
        </w:tc>
      </w:tr>
      <w:tr w:rsidR="00084787" w:rsidRPr="00C33C8A" w:rsidTr="0093526A">
        <w:trPr>
          <w:trHeight w:hRule="exact" w:val="39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Объем транспортировки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43,8</w:t>
            </w:r>
          </w:p>
        </w:tc>
      </w:tr>
      <w:tr w:rsidR="00084787" w:rsidRPr="00C33C8A" w:rsidTr="0093526A">
        <w:trPr>
          <w:trHeight w:hRule="exact" w:val="397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8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 xml:space="preserve">НПЗ РК,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14,4</w:t>
            </w:r>
          </w:p>
        </w:tc>
      </w:tr>
      <w:tr w:rsidR="00084787" w:rsidRPr="00C33C8A" w:rsidTr="0093526A">
        <w:trPr>
          <w:trHeight w:hRule="exact" w:val="33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в том числе: АНПЗ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4,7</w:t>
            </w:r>
          </w:p>
        </w:tc>
      </w:tr>
      <w:tr w:rsidR="00084787" w:rsidRPr="00C33C8A" w:rsidTr="0093526A">
        <w:trPr>
          <w:trHeight w:hRule="exact" w:val="33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 xml:space="preserve">                      ПКОП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4,5</w:t>
            </w:r>
          </w:p>
        </w:tc>
      </w:tr>
      <w:tr w:rsidR="00084787" w:rsidRPr="00C33C8A" w:rsidTr="0093526A">
        <w:trPr>
          <w:trHeight w:hRule="exact" w:val="33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 xml:space="preserve">                      ПНХЗ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4,6</w:t>
            </w:r>
          </w:p>
        </w:tc>
      </w:tr>
      <w:tr w:rsidR="00084787" w:rsidRPr="00C33C8A" w:rsidTr="0093526A">
        <w:trPr>
          <w:trHeight w:hRule="exact" w:val="324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 xml:space="preserve">                      Битумный завод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0,6</w:t>
            </w:r>
          </w:p>
        </w:tc>
      </w:tr>
      <w:tr w:rsidR="00084787" w:rsidRPr="00C33C8A" w:rsidTr="0093526A">
        <w:trPr>
          <w:trHeight w:hRule="exact" w:val="36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ПСП Самара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15,0</w:t>
            </w:r>
          </w:p>
        </w:tc>
      </w:tr>
      <w:tr w:rsidR="00084787" w:rsidRPr="00C33C8A" w:rsidTr="0093526A">
        <w:trPr>
          <w:trHeight w:hRule="exact" w:val="41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proofErr w:type="gramStart"/>
            <w:r w:rsidRPr="00C33C8A">
              <w:rPr>
                <w:rStyle w:val="20"/>
                <w:rFonts w:eastAsiaTheme="minorHAnsi"/>
                <w:sz w:val="22"/>
                <w:szCs w:val="22"/>
              </w:rPr>
              <w:t>Ж</w:t>
            </w:r>
            <w:proofErr w:type="gramEnd"/>
            <w:r w:rsidRPr="00C33C8A">
              <w:rPr>
                <w:rStyle w:val="20"/>
                <w:rFonts w:eastAsiaTheme="minorHAnsi"/>
                <w:sz w:val="22"/>
                <w:szCs w:val="22"/>
              </w:rPr>
              <w:t>/д отгрузки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0,2</w:t>
            </w:r>
          </w:p>
        </w:tc>
      </w:tr>
      <w:tr w:rsidR="00084787" w:rsidRPr="00C33C8A" w:rsidTr="0093526A">
        <w:trPr>
          <w:trHeight w:hRule="exact" w:val="42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Отгрузка в танкеры (экспорт через порт Актау)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2,2</w:t>
            </w:r>
          </w:p>
        </w:tc>
      </w:tr>
      <w:tr w:rsidR="00084787" w:rsidRPr="00C33C8A" w:rsidTr="0093526A">
        <w:trPr>
          <w:trHeight w:hRule="exact" w:val="42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Перевалка в систему МН КТК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3,0</w:t>
            </w:r>
          </w:p>
        </w:tc>
      </w:tr>
      <w:tr w:rsidR="00084787" w:rsidRPr="00C33C8A" w:rsidTr="0093526A">
        <w:trPr>
          <w:trHeight w:hRule="exact" w:val="42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DC791B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 xml:space="preserve">Перевалка в </w:t>
            </w:r>
            <w:r w:rsidR="00DC791B">
              <w:rPr>
                <w:rStyle w:val="20"/>
                <w:rFonts w:eastAsiaTheme="minorHAnsi"/>
                <w:sz w:val="22"/>
                <w:szCs w:val="22"/>
              </w:rPr>
              <w:t>«</w:t>
            </w:r>
            <w:r w:rsidRPr="00C33C8A">
              <w:rPr>
                <w:rStyle w:val="20"/>
                <w:rFonts w:eastAsiaTheme="minorHAnsi"/>
                <w:sz w:val="22"/>
                <w:szCs w:val="22"/>
              </w:rPr>
              <w:t>Атасу-</w:t>
            </w:r>
            <w:proofErr w:type="spellStart"/>
            <w:r w:rsidRPr="00C33C8A">
              <w:rPr>
                <w:rStyle w:val="20"/>
                <w:rFonts w:eastAsiaTheme="minorHAnsi"/>
                <w:sz w:val="22"/>
                <w:szCs w:val="22"/>
              </w:rPr>
              <w:t>Алашанькоу</w:t>
            </w:r>
            <w:proofErr w:type="spellEnd"/>
            <w:r w:rsidR="00DC791B">
              <w:rPr>
                <w:rStyle w:val="20"/>
                <w:rFonts w:eastAsiaTheme="minorHAnsi"/>
                <w:sz w:val="22"/>
                <w:szCs w:val="22"/>
              </w:rPr>
              <w:t>»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10,1</w:t>
            </w:r>
          </w:p>
        </w:tc>
      </w:tr>
      <w:tr w:rsidR="00084787" w:rsidRPr="00C33C8A" w:rsidTr="0093526A">
        <w:trPr>
          <w:trHeight w:hRule="exact" w:val="42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787" w:rsidRPr="00C33C8A" w:rsidRDefault="00084787" w:rsidP="000847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084787">
            <w:pPr>
              <w:spacing w:after="0" w:line="240" w:lineRule="auto"/>
              <w:ind w:left="83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в том числе, транзитная российская нефть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87" w:rsidRPr="00C33C8A" w:rsidRDefault="00084787" w:rsidP="0093526A">
            <w:pPr>
              <w:spacing w:after="0" w:line="240" w:lineRule="auto"/>
              <w:ind w:left="160" w:right="124"/>
              <w:jc w:val="right"/>
              <w:rPr>
                <w:rFonts w:ascii="Times New Roman" w:hAnsi="Times New Roman" w:cs="Times New Roman"/>
              </w:rPr>
            </w:pPr>
            <w:r w:rsidRPr="00C33C8A">
              <w:rPr>
                <w:rStyle w:val="20"/>
                <w:rFonts w:eastAsiaTheme="minorHAnsi"/>
                <w:sz w:val="22"/>
                <w:szCs w:val="22"/>
              </w:rPr>
              <w:t>7,0</w:t>
            </w:r>
          </w:p>
        </w:tc>
      </w:tr>
    </w:tbl>
    <w:p w:rsidR="00EA2F7A" w:rsidRDefault="00EA2F7A" w:rsidP="00EA2F7A">
      <w:pPr>
        <w:rPr>
          <w:rFonts w:ascii="Times New Roman" w:hAnsi="Times New Roman" w:cs="Times New Roman"/>
          <w:sz w:val="2"/>
          <w:szCs w:val="2"/>
        </w:rPr>
      </w:pPr>
    </w:p>
    <w:p w:rsidR="00EA2F7A" w:rsidRPr="00084787" w:rsidRDefault="00EA2F7A" w:rsidP="00CA363D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084787">
        <w:rPr>
          <w:sz w:val="24"/>
          <w:szCs w:val="24"/>
        </w:rPr>
        <w:t>Сведения о доходах, получаемых в связи с транспортировкой нефти</w:t>
      </w:r>
    </w:p>
    <w:p w:rsidR="00EA2F7A" w:rsidRPr="00084787" w:rsidRDefault="00084787" w:rsidP="00084787">
      <w:pPr>
        <w:pStyle w:val="30"/>
        <w:shd w:val="clear" w:color="auto" w:fill="auto"/>
        <w:spacing w:after="12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АО </w:t>
      </w:r>
      <w:r w:rsidR="009B07E7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КазТрансОйл</w:t>
      </w:r>
      <w:proofErr w:type="spellEnd"/>
      <w:r w:rsidR="009B07E7">
        <w:rPr>
          <w:sz w:val="24"/>
          <w:szCs w:val="24"/>
        </w:rPr>
        <w:t>»</w:t>
      </w:r>
      <w:r w:rsidR="00EA2F7A" w:rsidRPr="00084787">
        <w:rPr>
          <w:sz w:val="24"/>
          <w:szCs w:val="24"/>
        </w:rPr>
        <w:t xml:space="preserve"> за 2016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"/>
        <w:gridCol w:w="6418"/>
        <w:gridCol w:w="1843"/>
      </w:tblGrid>
      <w:tr w:rsidR="00084787" w:rsidRPr="00AB02BA" w:rsidTr="00CA363D">
        <w:trPr>
          <w:trHeight w:hRule="exact" w:val="662"/>
          <w:tblHeader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CA36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2BA">
              <w:rPr>
                <w:rStyle w:val="210pt"/>
                <w:rFonts w:eastAsiaTheme="minorHAnsi"/>
                <w:b/>
                <w:sz w:val="22"/>
                <w:szCs w:val="22"/>
              </w:rPr>
              <w:t>№</w:t>
            </w:r>
          </w:p>
          <w:p w:rsidR="00084787" w:rsidRPr="00AB02BA" w:rsidRDefault="00084787" w:rsidP="00CA36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п</w:t>
            </w:r>
            <w:proofErr w:type="gramEnd"/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/п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сумма в тыс. тенге</w:t>
            </w:r>
          </w:p>
        </w:tc>
      </w:tr>
      <w:tr w:rsidR="00084787" w:rsidRPr="00AB02BA" w:rsidTr="00CA363D">
        <w:trPr>
          <w:trHeight w:hRule="exact" w:val="349"/>
        </w:trPr>
        <w:tc>
          <w:tcPr>
            <w:tcW w:w="680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1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Доход от оказания услуг по транспортировке нефти, в том числе: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left="320" w:right="176"/>
              <w:jc w:val="right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166 761 810</w:t>
            </w:r>
          </w:p>
        </w:tc>
      </w:tr>
      <w:tr w:rsidR="00084787" w:rsidRPr="00AB02BA" w:rsidTr="00CA363D">
        <w:trPr>
          <w:trHeight w:hRule="exact" w:val="565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1.</w:t>
            </w:r>
            <w:r w:rsidR="00DC791B">
              <w:rPr>
                <w:rStyle w:val="2105pt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Доход от оказания услуг по транспортировке нефти на внутренний рынок, в том числе: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DC791B">
              <w:rPr>
                <w:rStyle w:val="2105pt"/>
                <w:rFonts w:eastAsiaTheme="minorHAnsi"/>
                <w:b/>
                <w:i/>
                <w:sz w:val="22"/>
                <w:szCs w:val="22"/>
              </w:rPr>
              <w:t>39 638 239</w:t>
            </w:r>
          </w:p>
        </w:tc>
      </w:tr>
      <w:tr w:rsidR="00084787" w:rsidRPr="00AB02BA" w:rsidTr="00CA363D">
        <w:trPr>
          <w:trHeight w:hRule="exact" w:val="534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1.1.1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CA363D" w:rsidRDefault="00084787" w:rsidP="00084787">
            <w:pPr>
              <w:spacing w:after="0" w:line="240" w:lineRule="auto"/>
              <w:ind w:left="171"/>
              <w:rPr>
                <w:rStyle w:val="210pt"/>
                <w:rFonts w:eastAsiaTheme="minorHAnsi"/>
                <w:sz w:val="22"/>
                <w:szCs w:val="22"/>
              </w:rPr>
            </w:pPr>
            <w:proofErr w:type="gramStart"/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Доход от перекачки нефти на внутренний рынок (в т.ч. </w:t>
            </w:r>
            <w:proofErr w:type="gramEnd"/>
          </w:p>
          <w:p w:rsidR="00084787" w:rsidRPr="00AB02BA" w:rsidRDefault="009B07E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10pt"/>
                <w:rFonts w:eastAsiaTheme="minorHAnsi"/>
                <w:sz w:val="22"/>
                <w:szCs w:val="22"/>
              </w:rPr>
              <w:t>«</w:t>
            </w:r>
            <w:r w:rsidR="003A7E8E" w:rsidRPr="00AB02BA">
              <w:rPr>
                <w:rStyle w:val="210pt"/>
                <w:rFonts w:eastAsiaTheme="minorHAnsi"/>
                <w:sz w:val="22"/>
                <w:szCs w:val="22"/>
              </w:rPr>
              <w:t>Туймазы</w:t>
            </w:r>
            <w:r w:rsidR="00CA363D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>-</w:t>
            </w:r>
            <w:r w:rsidR="00CA363D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="003A7E8E"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Омск 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>- Новосибирск -</w:t>
            </w:r>
            <w:r w:rsidR="003A7E8E" w:rsidRPr="00AB02BA">
              <w:rPr>
                <w:rStyle w:val="210pt"/>
                <w:rFonts w:eastAsiaTheme="minorHAnsi"/>
                <w:sz w:val="22"/>
                <w:szCs w:val="22"/>
              </w:rPr>
              <w:t xml:space="preserve"> 2</w:t>
            </w:r>
            <w:r>
              <w:rPr>
                <w:rStyle w:val="210pt"/>
                <w:rFonts w:eastAsiaTheme="minorHAnsi"/>
                <w:sz w:val="22"/>
                <w:szCs w:val="22"/>
              </w:rPr>
              <w:t>»</w:t>
            </w:r>
            <w:r w:rsidR="00084787" w:rsidRPr="00AB02BA">
              <w:rPr>
                <w:rStyle w:val="210pt"/>
                <w:rFonts w:eastAsiaTheme="minorHAnsi"/>
                <w:sz w:val="22"/>
                <w:szCs w:val="22"/>
                <w:lang w:bidi="en-US"/>
              </w:rPr>
              <w:t>)</w:t>
            </w:r>
            <w:proofErr w:type="gramEnd"/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39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097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016</w:t>
            </w:r>
          </w:p>
        </w:tc>
      </w:tr>
      <w:tr w:rsidR="00084787" w:rsidRPr="00AB02BA" w:rsidTr="00CA363D">
        <w:trPr>
          <w:trHeight w:hRule="exact" w:val="572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1.1.2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Доход от оказания услуг по операторской деятельности по единой маршрутизации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25 077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1.1.3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Доход от оказания дополнительных услуг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516 147</w:t>
            </w:r>
          </w:p>
        </w:tc>
      </w:tr>
      <w:tr w:rsidR="00084787" w:rsidRPr="00AB02BA" w:rsidTr="00CA363D">
        <w:trPr>
          <w:trHeight w:hRule="exact" w:val="583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1.2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Доход от оказания услуг по транспортировке нефти на экспорт, в том числе: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DC791B">
              <w:rPr>
                <w:rStyle w:val="2105pt"/>
                <w:rFonts w:eastAsiaTheme="minorHAnsi"/>
                <w:b/>
                <w:i/>
                <w:sz w:val="22"/>
                <w:szCs w:val="22"/>
              </w:rPr>
              <w:t>118 521 053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1.2.1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Перекачка нефти на экспорт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left="320" w:right="176"/>
              <w:jc w:val="right"/>
              <w:rPr>
                <w:rFonts w:ascii="Times New Roman" w:hAnsi="Times New Roman" w:cs="Times New Roman"/>
              </w:rPr>
            </w:pPr>
            <w:r w:rsidRPr="00DC791B">
              <w:rPr>
                <w:rStyle w:val="210pt"/>
                <w:rFonts w:eastAsiaTheme="minorHAnsi"/>
                <w:sz w:val="22"/>
                <w:szCs w:val="22"/>
              </w:rPr>
              <w:t>114 799 582</w:t>
            </w:r>
          </w:p>
        </w:tc>
      </w:tr>
      <w:tr w:rsidR="00084787" w:rsidRPr="00AB02BA" w:rsidTr="00CA363D">
        <w:trPr>
          <w:trHeight w:hRule="exact" w:val="565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1.2.2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Доход от оказания услуг по операторской деятельности по единой маршрутизации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688 631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1.2.3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Доход от оказания дополнительных услуг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3 032 840</w:t>
            </w:r>
          </w:p>
        </w:tc>
      </w:tr>
      <w:tr w:rsidR="00084787" w:rsidRPr="00AB02BA" w:rsidTr="00CA363D">
        <w:trPr>
          <w:trHeight w:hRule="exact" w:val="564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1.3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Доход от оказания услуг по транспортировке нефти в целях транзита, в том числе: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DC791B">
              <w:rPr>
                <w:rStyle w:val="2105pt"/>
                <w:rFonts w:eastAsiaTheme="minorHAnsi"/>
                <w:b/>
                <w:i/>
                <w:sz w:val="22"/>
                <w:szCs w:val="22"/>
              </w:rPr>
              <w:t>8 539 566</w:t>
            </w:r>
          </w:p>
        </w:tc>
      </w:tr>
      <w:tr w:rsidR="00084787" w:rsidRPr="00AB02BA" w:rsidTr="00CA363D">
        <w:trPr>
          <w:trHeight w:hRule="exact" w:val="922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1.3.1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8539E1" w:rsidRDefault="00084787" w:rsidP="00084787">
            <w:pPr>
              <w:spacing w:after="0" w:line="240" w:lineRule="auto"/>
              <w:ind w:left="171"/>
              <w:rPr>
                <w:rStyle w:val="210pt"/>
                <w:rFonts w:eastAsiaTheme="minorHAnsi"/>
                <w:sz w:val="22"/>
                <w:szCs w:val="22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Доход от транзита через территорию Республики Казахстан по казахстанскому участку магистрального трубопровода </w:t>
            </w:r>
          </w:p>
          <w:p w:rsidR="00084787" w:rsidRPr="00CA363D" w:rsidRDefault="009B07E7" w:rsidP="00DC791B">
            <w:pPr>
              <w:spacing w:after="0" w:line="240" w:lineRule="auto"/>
              <w:ind w:left="17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0pt"/>
                <w:rFonts w:eastAsiaTheme="minorHAnsi"/>
                <w:sz w:val="22"/>
                <w:szCs w:val="22"/>
              </w:rPr>
              <w:t>«</w:t>
            </w:r>
            <w:r w:rsidR="00084787" w:rsidRPr="00AB02BA">
              <w:rPr>
                <w:rStyle w:val="210pt"/>
                <w:rFonts w:eastAsiaTheme="minorHAnsi"/>
                <w:sz w:val="22"/>
                <w:szCs w:val="22"/>
              </w:rPr>
              <w:t xml:space="preserve">Туймазы 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>-</w:t>
            </w:r>
            <w:r w:rsidR="00084787" w:rsidRPr="00AB02BA">
              <w:rPr>
                <w:rStyle w:val="210pt"/>
                <w:rFonts w:eastAsiaTheme="minorHAnsi"/>
                <w:sz w:val="22"/>
                <w:szCs w:val="22"/>
              </w:rPr>
              <w:t xml:space="preserve"> Омск 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>- Новосибирск -</w:t>
            </w:r>
            <w:r w:rsidR="00084787" w:rsidRPr="00AB02BA">
              <w:rPr>
                <w:rStyle w:val="210pt"/>
                <w:rFonts w:eastAsiaTheme="minorHAnsi"/>
                <w:sz w:val="22"/>
                <w:szCs w:val="22"/>
              </w:rPr>
              <w:t xml:space="preserve"> 2</w:t>
            </w:r>
            <w:r>
              <w:rPr>
                <w:rStyle w:val="210pt"/>
                <w:rFonts w:eastAsiaTheme="minorHAnsi"/>
                <w:sz w:val="22"/>
                <w:szCs w:val="22"/>
              </w:rPr>
              <w:t>»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2 245 435</w:t>
            </w:r>
          </w:p>
        </w:tc>
      </w:tr>
      <w:tr w:rsidR="00084787" w:rsidRPr="00AB02BA" w:rsidTr="00CA363D">
        <w:trPr>
          <w:trHeight w:hRule="exact" w:val="621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1.3.2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Доход от транзита на участке 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«</w:t>
            </w:r>
            <w:proofErr w:type="spellStart"/>
            <w:r w:rsidRPr="00AB02BA">
              <w:rPr>
                <w:rStyle w:val="210pt"/>
                <w:rFonts w:eastAsiaTheme="minorHAnsi"/>
                <w:sz w:val="22"/>
                <w:szCs w:val="22"/>
              </w:rPr>
              <w:t>Прииртышск</w:t>
            </w:r>
            <w:proofErr w:type="spellEnd"/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Pr="00AB02BA">
              <w:rPr>
                <w:rStyle w:val="210pt"/>
                <w:rFonts w:eastAsia="Arial Narrow"/>
                <w:sz w:val="22"/>
                <w:szCs w:val="22"/>
              </w:rPr>
              <w:t xml:space="preserve">– 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Атасу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»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, в том числе перевалка нефти на ГНПС 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«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Атасу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»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6</w:t>
            </w:r>
            <w:r w:rsidR="00DC791B">
              <w:rPr>
                <w:rStyle w:val="210pt"/>
                <w:rFonts w:eastAsiaTheme="minorHAnsi"/>
                <w:sz w:val="22"/>
                <w:szCs w:val="22"/>
              </w:rPr>
              <w:t xml:space="preserve"> 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294 131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1.4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5pt"/>
                <w:rFonts w:eastAsiaTheme="minorHAnsi"/>
                <w:sz w:val="22"/>
                <w:szCs w:val="22"/>
              </w:rPr>
              <w:t>Доход от оказания услуг по хранению нефти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DC791B">
              <w:rPr>
                <w:rStyle w:val="2105pt"/>
                <w:rFonts w:eastAsiaTheme="minorHAnsi"/>
                <w:b/>
                <w:i/>
                <w:sz w:val="22"/>
                <w:szCs w:val="22"/>
              </w:rPr>
              <w:t>62 951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2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Доход от оказания прочих услуг, в том числе: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DC791B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</w:rPr>
            </w:pPr>
            <w:r w:rsidRPr="00DC791B">
              <w:rPr>
                <w:rStyle w:val="2105pt"/>
                <w:rFonts w:eastAsiaTheme="minorHAnsi"/>
                <w:b/>
                <w:sz w:val="22"/>
                <w:szCs w:val="22"/>
              </w:rPr>
              <w:t>8 284 255</w:t>
            </w:r>
          </w:p>
        </w:tc>
      </w:tr>
      <w:tr w:rsidR="00084787" w:rsidRPr="00AB02BA" w:rsidTr="00CA363D">
        <w:trPr>
          <w:trHeight w:hRule="exact" w:val="605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2.1</w:t>
            </w:r>
          </w:p>
        </w:tc>
        <w:tc>
          <w:tcPr>
            <w:tcW w:w="6418" w:type="dxa"/>
            <w:shd w:val="clear" w:color="auto" w:fill="FFFFFF"/>
            <w:vAlign w:val="bottom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Доход от оказания услуг по замещению нефти на участке ТНПС 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«</w:t>
            </w:r>
            <w:r w:rsidRPr="00AB02BA">
              <w:rPr>
                <w:rStyle w:val="210pt"/>
                <w:rFonts w:eastAsiaTheme="minorHAnsi"/>
                <w:sz w:val="22"/>
                <w:szCs w:val="22"/>
              </w:rPr>
              <w:t>Атасу - Павлодарский нефтехимический завод</w:t>
            </w:r>
            <w:r w:rsidR="009B07E7">
              <w:rPr>
                <w:rStyle w:val="210pt"/>
                <w:rFonts w:eastAsiaTheme="minorHAnsi"/>
                <w:sz w:val="22"/>
                <w:szCs w:val="22"/>
              </w:rPr>
              <w:t>»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5 760 294</w:t>
            </w:r>
          </w:p>
        </w:tc>
      </w:tr>
      <w:tr w:rsidR="00084787" w:rsidRPr="00AB02BA" w:rsidTr="008539E1">
        <w:trPr>
          <w:trHeight w:hRule="exact" w:val="64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2.2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 xml:space="preserve">Доход от оказания услуг по подогреву нефти при сливе </w:t>
            </w:r>
            <w:proofErr w:type="gramStart"/>
            <w:r w:rsidRPr="00AB02BA">
              <w:rPr>
                <w:rStyle w:val="210pt"/>
                <w:rFonts w:eastAsiaTheme="minorHAnsi"/>
                <w:sz w:val="22"/>
                <w:szCs w:val="22"/>
              </w:rPr>
              <w:t>с ж</w:t>
            </w:r>
            <w:proofErr w:type="gramEnd"/>
            <w:r w:rsidRPr="00AB02BA">
              <w:rPr>
                <w:rStyle w:val="210pt"/>
                <w:rFonts w:eastAsiaTheme="minorHAnsi"/>
                <w:sz w:val="22"/>
                <w:szCs w:val="22"/>
              </w:rPr>
              <w:t>/д цистерн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16 689</w:t>
            </w:r>
          </w:p>
        </w:tc>
      </w:tr>
      <w:tr w:rsidR="00084787" w:rsidRPr="00AB02BA" w:rsidTr="00CA363D">
        <w:trPr>
          <w:trHeight w:hRule="exact" w:val="616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2.3</w:t>
            </w: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Доход по штрафам за недопоставленный обязательный минимальный годовой объем нефти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</w:rPr>
            </w:pPr>
            <w:r w:rsidRPr="00AB02BA">
              <w:rPr>
                <w:rStyle w:val="210pt"/>
                <w:rFonts w:eastAsiaTheme="minorHAnsi"/>
                <w:sz w:val="22"/>
                <w:szCs w:val="22"/>
              </w:rPr>
              <w:t>2 507 272</w:t>
            </w:r>
          </w:p>
        </w:tc>
      </w:tr>
      <w:tr w:rsidR="00084787" w:rsidRPr="00AB02BA" w:rsidTr="00CA363D">
        <w:trPr>
          <w:trHeight w:hRule="exact" w:val="397"/>
        </w:trPr>
        <w:tc>
          <w:tcPr>
            <w:tcW w:w="680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18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left="171"/>
              <w:rPr>
                <w:rFonts w:ascii="Times New Roman" w:hAnsi="Times New Roman" w:cs="Times New Roman"/>
                <w:b/>
              </w:rPr>
            </w:pPr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84787" w:rsidRPr="00AB02BA" w:rsidRDefault="00084787" w:rsidP="00084787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b/>
              </w:rPr>
            </w:pPr>
            <w:r w:rsidRPr="00AB02BA">
              <w:rPr>
                <w:rStyle w:val="2105pt"/>
                <w:rFonts w:eastAsiaTheme="minorHAnsi"/>
                <w:b/>
                <w:sz w:val="22"/>
                <w:szCs w:val="22"/>
              </w:rPr>
              <w:t>175 046 065</w:t>
            </w:r>
          </w:p>
        </w:tc>
      </w:tr>
    </w:tbl>
    <w:p w:rsidR="009438AB" w:rsidRPr="00AB02BA" w:rsidRDefault="00BB3944" w:rsidP="008539E1">
      <w:pPr>
        <w:pStyle w:val="30"/>
        <w:shd w:val="clear" w:color="auto" w:fill="auto"/>
        <w:spacing w:before="240" w:after="0" w:line="240" w:lineRule="auto"/>
        <w:rPr>
          <w:sz w:val="24"/>
          <w:szCs w:val="24"/>
        </w:rPr>
      </w:pPr>
      <w:r w:rsidRPr="00AB02BA">
        <w:rPr>
          <w:sz w:val="24"/>
          <w:szCs w:val="24"/>
        </w:rPr>
        <w:t>Информация о тарифных ставках и</w:t>
      </w:r>
    </w:p>
    <w:p w:rsidR="00EA2F7A" w:rsidRPr="00AB02BA" w:rsidRDefault="00EA2F7A" w:rsidP="008539E1">
      <w:pPr>
        <w:pStyle w:val="30"/>
        <w:shd w:val="clear" w:color="auto" w:fill="auto"/>
        <w:spacing w:after="120" w:line="240" w:lineRule="auto"/>
        <w:rPr>
          <w:sz w:val="24"/>
          <w:szCs w:val="24"/>
        </w:rPr>
      </w:pPr>
      <w:proofErr w:type="gramStart"/>
      <w:r w:rsidRPr="00AB02BA">
        <w:rPr>
          <w:sz w:val="24"/>
          <w:szCs w:val="24"/>
        </w:rPr>
        <w:t>доходах</w:t>
      </w:r>
      <w:proofErr w:type="gramEnd"/>
      <w:r w:rsidRPr="00AB02BA">
        <w:rPr>
          <w:sz w:val="24"/>
          <w:szCs w:val="24"/>
        </w:rPr>
        <w:t xml:space="preserve"> транспортировки нефти АО </w:t>
      </w:r>
      <w:r w:rsidR="009B07E7">
        <w:rPr>
          <w:sz w:val="24"/>
          <w:szCs w:val="24"/>
        </w:rPr>
        <w:t>«</w:t>
      </w:r>
      <w:proofErr w:type="spellStart"/>
      <w:r w:rsidRPr="00AB02BA">
        <w:rPr>
          <w:sz w:val="24"/>
          <w:szCs w:val="24"/>
        </w:rPr>
        <w:t>КазТрансОйл</w:t>
      </w:r>
      <w:proofErr w:type="spellEnd"/>
      <w:r w:rsidR="009B07E7">
        <w:rPr>
          <w:sz w:val="24"/>
          <w:szCs w:val="24"/>
        </w:rPr>
        <w:t>»</w:t>
      </w:r>
      <w:r w:rsidRPr="00AB02BA">
        <w:rPr>
          <w:sz w:val="24"/>
          <w:szCs w:val="24"/>
        </w:rPr>
        <w:t xml:space="preserve"> в 2016 году</w:t>
      </w:r>
    </w:p>
    <w:tbl>
      <w:tblPr>
        <w:tblStyle w:val="af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3436"/>
        <w:gridCol w:w="1701"/>
        <w:gridCol w:w="1166"/>
        <w:gridCol w:w="1953"/>
      </w:tblGrid>
      <w:tr w:rsidR="00BB3944" w:rsidRPr="00AB02BA" w:rsidTr="008539E1">
        <w:trPr>
          <w:tblHeader/>
        </w:trPr>
        <w:tc>
          <w:tcPr>
            <w:tcW w:w="675" w:type="dxa"/>
            <w:vAlign w:val="center"/>
          </w:tcPr>
          <w:p w:rsidR="00BB3944" w:rsidRPr="00AB02BA" w:rsidRDefault="008539E1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pt"/>
                <w:rFonts w:eastAsiaTheme="minorHAnsi"/>
                <w:sz w:val="20"/>
                <w:szCs w:val="20"/>
              </w:rPr>
              <w:t xml:space="preserve">№ </w:t>
            </w:r>
            <w:proofErr w:type="gramStart"/>
            <w:r>
              <w:rPr>
                <w:rStyle w:val="28pt"/>
                <w:rFonts w:eastAsiaTheme="minorHAnsi"/>
                <w:sz w:val="20"/>
                <w:szCs w:val="20"/>
              </w:rPr>
              <w:t>п</w:t>
            </w:r>
            <w:proofErr w:type="gramEnd"/>
            <w:r>
              <w:rPr>
                <w:rStyle w:val="28pt"/>
                <w:rFonts w:eastAsiaTheme="minorHAnsi"/>
                <w:sz w:val="20"/>
                <w:szCs w:val="20"/>
              </w:rPr>
              <w:t>/</w:t>
            </w:r>
            <w:r w:rsidR="00BB3944" w:rsidRPr="00AB02BA">
              <w:rPr>
                <w:rStyle w:val="28pt"/>
                <w:rFonts w:eastAsiaTheme="minorHAnsi"/>
                <w:sz w:val="20"/>
                <w:szCs w:val="20"/>
              </w:rPr>
              <w:t>п</w:t>
            </w:r>
          </w:p>
        </w:tc>
        <w:tc>
          <w:tcPr>
            <w:tcW w:w="3436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B3944" w:rsidRPr="00AB02BA" w:rsidRDefault="00AB02BA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pt"/>
                <w:rFonts w:eastAsiaTheme="minorHAnsi"/>
                <w:sz w:val="20"/>
                <w:szCs w:val="20"/>
              </w:rPr>
              <w:t>Е</w:t>
            </w:r>
            <w:r w:rsidR="00BB3944" w:rsidRPr="00AB02BA">
              <w:rPr>
                <w:rStyle w:val="28pt"/>
                <w:rFonts w:eastAsiaTheme="minorHAnsi"/>
                <w:sz w:val="20"/>
                <w:szCs w:val="20"/>
              </w:rPr>
              <w:t>д. измерения к тарифу</w:t>
            </w:r>
          </w:p>
        </w:tc>
        <w:tc>
          <w:tcPr>
            <w:tcW w:w="1166" w:type="dxa"/>
            <w:vAlign w:val="center"/>
          </w:tcPr>
          <w:p w:rsidR="00BB3944" w:rsidRPr="00AB02BA" w:rsidRDefault="00BB3944" w:rsidP="00DC791B">
            <w:pPr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Тариф</w:t>
            </w: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Доход, тыс. тенге без НДС</w:t>
            </w:r>
          </w:p>
        </w:tc>
      </w:tr>
      <w:tr w:rsidR="00BB3944" w:rsidRPr="00AB02BA" w:rsidTr="008539E1">
        <w:tc>
          <w:tcPr>
            <w:tcW w:w="675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3436" w:type="dxa"/>
            <w:vAlign w:val="center"/>
          </w:tcPr>
          <w:p w:rsidR="00BB3944" w:rsidRPr="00AB02BA" w:rsidRDefault="00BB3944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ИТОГО доход от услуг по транспортировке нефти, в том числе:</w:t>
            </w:r>
          </w:p>
        </w:tc>
        <w:tc>
          <w:tcPr>
            <w:tcW w:w="1701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166 761 810</w:t>
            </w:r>
          </w:p>
        </w:tc>
      </w:tr>
      <w:tr w:rsidR="00BB3944" w:rsidRPr="00AB02BA" w:rsidTr="008539E1">
        <w:tc>
          <w:tcPr>
            <w:tcW w:w="675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1.1</w:t>
            </w:r>
          </w:p>
        </w:tc>
        <w:tc>
          <w:tcPr>
            <w:tcW w:w="3436" w:type="dxa"/>
            <w:vAlign w:val="center"/>
          </w:tcPr>
          <w:p w:rsidR="00BB3944" w:rsidRPr="00AB02BA" w:rsidRDefault="00BB3944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ИТОГО доход от услуг по транспортировке нефти на внутренний рынок, в том числе:</w:t>
            </w:r>
          </w:p>
        </w:tc>
        <w:tc>
          <w:tcPr>
            <w:tcW w:w="1701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39 638 239</w:t>
            </w:r>
          </w:p>
        </w:tc>
      </w:tr>
      <w:tr w:rsidR="00BB3944" w:rsidRPr="00AB02BA" w:rsidTr="008539E1">
        <w:tc>
          <w:tcPr>
            <w:tcW w:w="675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1.1.1</w:t>
            </w:r>
          </w:p>
        </w:tc>
        <w:tc>
          <w:tcPr>
            <w:tcW w:w="3436" w:type="dxa"/>
            <w:vAlign w:val="center"/>
          </w:tcPr>
          <w:p w:rsidR="008539E1" w:rsidRDefault="00BB3944" w:rsidP="00AB02BA">
            <w:pPr>
              <w:rPr>
                <w:rStyle w:val="275pt"/>
                <w:rFonts w:eastAsiaTheme="minorHAnsi"/>
                <w:sz w:val="20"/>
                <w:szCs w:val="20"/>
              </w:rPr>
            </w:pPr>
            <w:proofErr w:type="gramStart"/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от перекачки неф</w:t>
            </w:r>
            <w:r w:rsidR="003A7E8E">
              <w:rPr>
                <w:rStyle w:val="275pt"/>
                <w:rFonts w:eastAsiaTheme="minorHAnsi"/>
                <w:sz w:val="20"/>
                <w:szCs w:val="20"/>
              </w:rPr>
              <w:t xml:space="preserve">ти на внутренний рынок (в т.ч. </w:t>
            </w:r>
            <w:proofErr w:type="gramEnd"/>
          </w:p>
          <w:p w:rsidR="00BB3944" w:rsidRPr="00AB02BA" w:rsidRDefault="009B07E7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Style w:val="275pt"/>
                <w:rFonts w:eastAsiaTheme="minorHAnsi"/>
                <w:sz w:val="20"/>
                <w:szCs w:val="20"/>
              </w:rPr>
              <w:t>«</w:t>
            </w:r>
            <w:r w:rsidR="003A7E8E">
              <w:rPr>
                <w:rStyle w:val="275pt"/>
                <w:rFonts w:eastAsiaTheme="minorHAnsi"/>
                <w:sz w:val="20"/>
                <w:szCs w:val="20"/>
              </w:rPr>
              <w:t>Туймазы-Омск-Новосибирск-2</w:t>
            </w:r>
            <w:r>
              <w:rPr>
                <w:rStyle w:val="275pt"/>
                <w:rFonts w:eastAsiaTheme="minorHAnsi"/>
                <w:sz w:val="20"/>
                <w:szCs w:val="20"/>
              </w:rPr>
              <w:t>»</w:t>
            </w:r>
            <w:r w:rsidR="00BB3944" w:rsidRPr="00AB02BA">
              <w:rPr>
                <w:rStyle w:val="275pt"/>
                <w:rFonts w:eastAsiaTheme="minorHAnsi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701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тенге за тонну на 1000 км</w:t>
            </w:r>
          </w:p>
        </w:tc>
        <w:tc>
          <w:tcPr>
            <w:tcW w:w="1166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3 547,46</w:t>
            </w: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39 097 016</w:t>
            </w:r>
          </w:p>
        </w:tc>
      </w:tr>
      <w:tr w:rsidR="00BB3944" w:rsidRPr="00AB02BA" w:rsidTr="008539E1">
        <w:tc>
          <w:tcPr>
            <w:tcW w:w="675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1.1.2</w:t>
            </w:r>
          </w:p>
        </w:tc>
        <w:tc>
          <w:tcPr>
            <w:tcW w:w="3436" w:type="dxa"/>
            <w:vAlign w:val="center"/>
          </w:tcPr>
          <w:p w:rsidR="00BB3944" w:rsidRPr="00AB02BA" w:rsidRDefault="00BB3944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от оказания услуг по операторской деятельности по единой маршрутизации</w:t>
            </w:r>
          </w:p>
        </w:tc>
        <w:tc>
          <w:tcPr>
            <w:tcW w:w="1701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25 077</w:t>
            </w:r>
          </w:p>
        </w:tc>
      </w:tr>
      <w:tr w:rsidR="00BB3944" w:rsidRPr="00AB02BA" w:rsidTr="008539E1">
        <w:tc>
          <w:tcPr>
            <w:tcW w:w="675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1.1.3</w:t>
            </w:r>
          </w:p>
        </w:tc>
        <w:tc>
          <w:tcPr>
            <w:tcW w:w="3436" w:type="dxa"/>
            <w:vAlign w:val="center"/>
          </w:tcPr>
          <w:p w:rsidR="00BB3944" w:rsidRPr="00AB02BA" w:rsidRDefault="00BB3944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от оказания дополнительных услуг, в том числе:</w:t>
            </w:r>
          </w:p>
        </w:tc>
        <w:tc>
          <w:tcPr>
            <w:tcW w:w="1701" w:type="dxa"/>
            <w:vAlign w:val="center"/>
          </w:tcPr>
          <w:p w:rsidR="00BB3944" w:rsidRPr="00AB02BA" w:rsidRDefault="00BB3944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BB3944" w:rsidRPr="00AB02BA" w:rsidRDefault="00BB3944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516 147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а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Слив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746.34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12 840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б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3A7E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нефтепровод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Кенкияк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>-Атырау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80.34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91 793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в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Слив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 на ГИПС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Актау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121,00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1 122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г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Макат</w:t>
            </w:r>
            <w:proofErr w:type="spellEnd"/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нефтепровод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</w:t>
            </w:r>
            <w:proofErr w:type="spellEnd"/>
            <w:r w:rsidR="00DC791B">
              <w:rPr>
                <w:rStyle w:val="28pt0"/>
                <w:rFonts w:eastAsiaTheme="minorHAnsi"/>
                <w:sz w:val="20"/>
                <w:szCs w:val="20"/>
              </w:rPr>
              <w:t>-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Атырау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1 118.10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58 702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д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ГНПС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Кенкияк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перевалка в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Кенкияк</w:t>
            </w:r>
            <w:proofErr w:type="spellEnd"/>
            <w:r w:rsidR="00DC791B">
              <w:rPr>
                <w:rStyle w:val="28pt0"/>
                <w:rFonts w:eastAsiaTheme="minorHAnsi"/>
                <w:sz w:val="20"/>
                <w:szCs w:val="20"/>
              </w:rPr>
              <w:t>-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Атырау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89.15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345 127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е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Налив нефти на нефтеналивной эстакаде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Шагыр</w:t>
            </w:r>
            <w:proofErr w:type="spellEnd"/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280.90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6 562</w:t>
            </w:r>
          </w:p>
        </w:tc>
      </w:tr>
      <w:tr w:rsidR="000D27EF" w:rsidRPr="00AB02BA" w:rsidTr="008539E1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1.2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Доход от оказания услуг по транспортировке нефти на экспорт, в том числе: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118 521 053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1.2.1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Перекачка нефти на экспорт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 за тонну на 1000 км</w:t>
            </w: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5 817,20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114 799 582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1.2.2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от оказания услуг по операторской деятельности по единой маршрутизации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688 631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1.2.3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от оказания дополнительных услуг, в том числе: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3 032 840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а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систему Каспийского трубопроводного консорциума без подогрева нефти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122,91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188 114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б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систему Каспийского трубопроводного консорциума с подогревом нефти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128,43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191 799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в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Налив нефти в танкера на ГНПС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Актау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403,71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886 813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г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ГНПС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Атасу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нефтепровод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="00DC791B">
              <w:rPr>
                <w:rStyle w:val="28pt0"/>
                <w:rFonts w:eastAsiaTheme="minorHAnsi"/>
                <w:sz w:val="20"/>
                <w:szCs w:val="20"/>
              </w:rPr>
              <w:t>Атасу-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Алашанькоу</w:t>
            </w:r>
            <w:proofErr w:type="spellEnd"/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286,13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880 076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д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Налив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в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цистерны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409,57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10 635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е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Слив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 на НПС им.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Т.Касымова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746.34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90 361</w:t>
            </w:r>
          </w:p>
        </w:tc>
      </w:tr>
      <w:tr w:rsidR="000D27EF" w:rsidRPr="00AB02BA" w:rsidTr="008539E1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ж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им. Т. 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Касымова</w:t>
            </w:r>
            <w:proofErr w:type="spell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нефтепровод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Кенкияк</w:t>
            </w:r>
            <w:proofErr w:type="spellEnd"/>
            <w:r w:rsidR="00DC791B">
              <w:rPr>
                <w:rStyle w:val="28pt0"/>
                <w:rFonts w:eastAsiaTheme="minorHAnsi"/>
                <w:sz w:val="20"/>
                <w:szCs w:val="20"/>
              </w:rPr>
              <w:t>-Аты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рау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80,34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0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FranklinGothicHeavy55pt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Слив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 на Г 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Актау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121,00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77 251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и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Перевалка нефти на 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Макат</w:t>
            </w:r>
            <w:proofErr w:type="spellEnd"/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 в нефтепровод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</w:t>
            </w:r>
            <w:proofErr w:type="spellEnd"/>
            <w:r w:rsidR="00DC791B">
              <w:rPr>
                <w:rStyle w:val="28pt0"/>
                <w:rFonts w:eastAsiaTheme="minorHAnsi"/>
                <w:sz w:val="20"/>
                <w:szCs w:val="20"/>
              </w:rPr>
              <w:t>-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Атырау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1 118,10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384 393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к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Перевалка нефти ГН</w:t>
            </w:r>
            <w:r w:rsidR="00DC791B">
              <w:rPr>
                <w:rStyle w:val="28pt0"/>
                <w:rFonts w:eastAsiaTheme="minorHAnsi"/>
                <w:sz w:val="20"/>
                <w:szCs w:val="20"/>
              </w:rPr>
              <w:t xml:space="preserve">ПС 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Кенкияк</w:t>
            </w:r>
            <w:proofErr w:type="spellEnd"/>
            <w:r w:rsidR="00DC791B">
              <w:rPr>
                <w:rStyle w:val="28pt0"/>
                <w:rFonts w:eastAsiaTheme="minorHAnsi"/>
                <w:sz w:val="20"/>
                <w:szCs w:val="20"/>
              </w:rPr>
              <w:t xml:space="preserve"> перевалка в </w:t>
            </w:r>
            <w:proofErr w:type="spellStart"/>
            <w:r w:rsidR="00DC791B">
              <w:rPr>
                <w:rStyle w:val="28pt0"/>
                <w:rFonts w:eastAsiaTheme="minorHAnsi"/>
                <w:sz w:val="20"/>
                <w:szCs w:val="20"/>
              </w:rPr>
              <w:t>Кенкияк-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Кумколь</w:t>
            </w:r>
            <w:proofErr w:type="spellEnd"/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89,15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270 938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л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Налив нефти на нефтеналивной эстакаде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Шагыр</w:t>
            </w:r>
            <w:proofErr w:type="spellEnd"/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280,90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52 460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м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Слив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 на сливо-наливной эстакаде ГНПС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Атасу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373,52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0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н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Налив нефти </w:t>
            </w:r>
            <w:proofErr w:type="gram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в ж</w:t>
            </w:r>
            <w:proofErr w:type="gramEnd"/>
            <w:r w:rsidRPr="00AB02BA">
              <w:rPr>
                <w:rStyle w:val="28pt0"/>
                <w:rFonts w:eastAsiaTheme="minorHAnsi"/>
                <w:sz w:val="20"/>
                <w:szCs w:val="20"/>
              </w:rPr>
              <w:t xml:space="preserve">/д цистерны на нефтеналивной эстакаде 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8pt0"/>
                <w:rFonts w:eastAsiaTheme="minorHAnsi"/>
                <w:sz w:val="20"/>
                <w:szCs w:val="20"/>
              </w:rPr>
              <w:t>Атасу</w:t>
            </w:r>
            <w:r w:rsidR="009B07E7">
              <w:rPr>
                <w:rStyle w:val="28pt0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0"/>
                <w:rFonts w:eastAsiaTheme="minorHAnsi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306,05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0"/>
                <w:rFonts w:eastAsiaTheme="minorHAnsi"/>
                <w:sz w:val="20"/>
                <w:szCs w:val="20"/>
              </w:rPr>
              <w:t>0</w:t>
            </w:r>
          </w:p>
        </w:tc>
      </w:tr>
      <w:tr w:rsidR="000D27EF" w:rsidRPr="00AB02BA" w:rsidTr="008539E1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1.3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Доход от оказания услуг по транспортировке нефти в целях транзита, в том числе: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8 539 566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1.3.1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8539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Тратт через территорию Республики Казахстан по казахстанскому участ</w:t>
            </w:r>
            <w:r w:rsidR="003A7E8E">
              <w:rPr>
                <w:rStyle w:val="275pt"/>
                <w:rFonts w:eastAsiaTheme="minorHAnsi"/>
                <w:sz w:val="20"/>
                <w:szCs w:val="20"/>
              </w:rPr>
              <w:t xml:space="preserve">ку магистрального трубопровода 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«</w:t>
            </w:r>
            <w:r w:rsidR="00DC791B">
              <w:rPr>
                <w:rStyle w:val="275pt"/>
                <w:rFonts w:eastAsiaTheme="minorHAnsi"/>
                <w:sz w:val="20"/>
                <w:szCs w:val="20"/>
              </w:rPr>
              <w:t>Туймазы-Омск-Новосибирск-2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тенге за тонну на 1000 км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1 727,1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2 245 435</w:t>
            </w:r>
          </w:p>
        </w:tc>
      </w:tr>
      <w:tr w:rsidR="000D27EF" w:rsidRPr="00AB02BA" w:rsidTr="008539E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1.3.2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 xml:space="preserve">Транзит на участке </w:t>
            </w:r>
            <w:proofErr w:type="spellStart"/>
            <w:r w:rsidRPr="00AB02BA">
              <w:rPr>
                <w:rStyle w:val="275pt"/>
                <w:rFonts w:eastAsiaTheme="minorHAnsi"/>
                <w:sz w:val="20"/>
                <w:szCs w:val="20"/>
              </w:rPr>
              <w:t>Прииртышск</w:t>
            </w:r>
            <w:proofErr w:type="spellEnd"/>
            <w:r w:rsidRPr="00AB02BA">
              <w:rPr>
                <w:rStyle w:val="275pt"/>
                <w:rFonts w:eastAsiaTheme="minorHAnsi"/>
                <w:sz w:val="20"/>
                <w:szCs w:val="20"/>
              </w:rPr>
              <w:t xml:space="preserve"> - Атасу, в том числе перевалка нефти на ГНПС 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75pt"/>
                <w:rFonts w:eastAsiaTheme="minorHAnsi"/>
                <w:sz w:val="20"/>
                <w:szCs w:val="20"/>
              </w:rPr>
              <w:t>Атасу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долларов США за 1 тонну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2,63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6 294 131</w:t>
            </w:r>
          </w:p>
        </w:tc>
      </w:tr>
      <w:tr w:rsidR="000D27EF" w:rsidRPr="00AB02BA" w:rsidTr="008539E1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1.4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Хранение нефти в резервуарах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тенге/</w:t>
            </w:r>
            <w:proofErr w:type="spellStart"/>
            <w:r w:rsidRPr="00AB02BA">
              <w:rPr>
                <w:rStyle w:val="28pt"/>
                <w:rFonts w:eastAsiaTheme="minorHAnsi"/>
                <w:sz w:val="20"/>
                <w:szCs w:val="20"/>
              </w:rPr>
              <w:t>тн</w:t>
            </w:r>
            <w:proofErr w:type="spellEnd"/>
            <w:r w:rsidRPr="00AB02BA">
              <w:rPr>
                <w:rStyle w:val="28pt"/>
                <w:rFonts w:eastAsiaTheme="minorHAnsi"/>
                <w:sz w:val="20"/>
                <w:szCs w:val="20"/>
              </w:rPr>
              <w:t xml:space="preserve"> в месяц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233,76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62 951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Доход от оказания прочих услуг, в том числе: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8 284 255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2.1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 xml:space="preserve">Услуги по замещению нефти на участке 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«</w:t>
            </w:r>
            <w:r w:rsidRPr="00AB02BA">
              <w:rPr>
                <w:rStyle w:val="275pt"/>
                <w:rFonts w:eastAsiaTheme="minorHAnsi"/>
                <w:sz w:val="20"/>
                <w:szCs w:val="20"/>
              </w:rPr>
              <w:t>ГНПС Атасу - Павлодарский нефтехимический завод</w:t>
            </w:r>
            <w:r w:rsidR="009B07E7">
              <w:rPr>
                <w:rStyle w:val="275pt"/>
                <w:rFonts w:eastAsiaTheme="minorHAnsi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тенге за тонну на 1000 км</w:t>
            </w: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1 458,13</w:t>
            </w: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5 760 294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2.2.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 xml:space="preserve">Доход от оказания услуг по подогреву нефти при сливе </w:t>
            </w:r>
            <w:proofErr w:type="gramStart"/>
            <w:r w:rsidRPr="00AB02BA">
              <w:rPr>
                <w:rStyle w:val="275pt"/>
                <w:rFonts w:eastAsiaTheme="minorHAnsi"/>
                <w:sz w:val="20"/>
                <w:szCs w:val="20"/>
              </w:rPr>
              <w:t>с ж</w:t>
            </w:r>
            <w:proofErr w:type="gramEnd"/>
            <w:r w:rsidRPr="00AB02BA">
              <w:rPr>
                <w:rStyle w:val="275pt"/>
                <w:rFonts w:eastAsiaTheme="minorHAnsi"/>
                <w:sz w:val="20"/>
                <w:szCs w:val="20"/>
              </w:rPr>
              <w:t>/д цистерн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16 689</w:t>
            </w:r>
          </w:p>
        </w:tc>
      </w:tr>
      <w:tr w:rsidR="000D27EF" w:rsidRPr="00AB02BA" w:rsidTr="008539E1"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2.3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Доход по штрафам за недопоставленный обязательный минимальный годовой объем нефти (ОМО)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75pt"/>
                <w:rFonts w:eastAsiaTheme="minorHAnsi"/>
                <w:sz w:val="20"/>
                <w:szCs w:val="20"/>
              </w:rPr>
              <w:t>2 507 272</w:t>
            </w:r>
          </w:p>
        </w:tc>
      </w:tr>
      <w:tr w:rsidR="000D27EF" w:rsidRPr="00AB02BA" w:rsidTr="008539E1">
        <w:trPr>
          <w:trHeight w:val="351"/>
        </w:trPr>
        <w:tc>
          <w:tcPr>
            <w:tcW w:w="675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3</w:t>
            </w:r>
          </w:p>
        </w:tc>
        <w:tc>
          <w:tcPr>
            <w:tcW w:w="3436" w:type="dxa"/>
            <w:vAlign w:val="center"/>
          </w:tcPr>
          <w:p w:rsidR="000D27EF" w:rsidRPr="00AB02BA" w:rsidRDefault="000D27EF" w:rsidP="00AB0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Align w:val="center"/>
          </w:tcPr>
          <w:p w:rsidR="000D27EF" w:rsidRPr="00AB02BA" w:rsidRDefault="000D27EF" w:rsidP="00AB0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Align w:val="center"/>
          </w:tcPr>
          <w:p w:rsidR="000D27EF" w:rsidRPr="00AB02BA" w:rsidRDefault="000D27EF" w:rsidP="00AB02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02BA">
              <w:rPr>
                <w:rStyle w:val="28pt"/>
                <w:rFonts w:eastAsiaTheme="minorHAnsi"/>
                <w:sz w:val="20"/>
                <w:szCs w:val="20"/>
              </w:rPr>
              <w:t>175 046 065</w:t>
            </w:r>
          </w:p>
        </w:tc>
      </w:tr>
    </w:tbl>
    <w:p w:rsidR="00882F07" w:rsidRDefault="00882F07" w:rsidP="008539E1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F07" w:rsidRDefault="00882F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4BC9" w:rsidRPr="00E068BE" w:rsidRDefault="00F04BC9" w:rsidP="00F04BC9">
      <w:pPr>
        <w:pStyle w:val="30"/>
        <w:shd w:val="clear" w:color="auto" w:fill="auto"/>
        <w:spacing w:before="120" w:after="0" w:line="240" w:lineRule="auto"/>
        <w:rPr>
          <w:i/>
        </w:rPr>
      </w:pPr>
      <w:r w:rsidRPr="00E068BE">
        <w:rPr>
          <w:i/>
        </w:rPr>
        <w:t xml:space="preserve">Информация по </w:t>
      </w:r>
      <w:r>
        <w:rPr>
          <w:i/>
        </w:rPr>
        <w:t>перевозке грузов</w:t>
      </w:r>
      <w:r w:rsidRPr="00E068BE">
        <w:rPr>
          <w:i/>
        </w:rPr>
        <w:t xml:space="preserve"> АО </w:t>
      </w:r>
      <w:r w:rsidRPr="00F04BC9">
        <w:rPr>
          <w:i/>
        </w:rPr>
        <w:t>«НК «</w:t>
      </w:r>
      <w:r w:rsidRPr="00F04BC9">
        <w:rPr>
          <w:i/>
          <w:lang w:val="kk-KZ"/>
        </w:rPr>
        <w:t>Қазақстан Тем</w:t>
      </w:r>
      <w:r w:rsidRPr="00F04BC9">
        <w:rPr>
          <w:rFonts w:eastAsia="Calibri"/>
          <w:i/>
          <w:lang w:val="kk-KZ"/>
        </w:rPr>
        <w:t>і</w:t>
      </w:r>
      <w:proofErr w:type="gramStart"/>
      <w:r w:rsidRPr="00F04BC9">
        <w:rPr>
          <w:i/>
          <w:lang w:val="kk-KZ"/>
        </w:rPr>
        <w:t>р</w:t>
      </w:r>
      <w:proofErr w:type="gramEnd"/>
      <w:r w:rsidRPr="00F04BC9">
        <w:rPr>
          <w:i/>
          <w:lang w:val="kk-KZ"/>
        </w:rPr>
        <w:t xml:space="preserve"> Жолы</w:t>
      </w:r>
      <w:r w:rsidRPr="00F04BC9">
        <w:rPr>
          <w:i/>
        </w:rPr>
        <w:t>»</w:t>
      </w:r>
      <w:r>
        <w:rPr>
          <w:i/>
        </w:rPr>
        <w:t xml:space="preserve"> </w:t>
      </w:r>
      <w:r w:rsidRPr="00E068BE">
        <w:rPr>
          <w:i/>
        </w:rPr>
        <w:t>за 2016 год.</w:t>
      </w:r>
    </w:p>
    <w:p w:rsidR="00EA2F7A" w:rsidRPr="00AA7C09" w:rsidRDefault="00EA2F7A" w:rsidP="00AA7C09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7C09">
        <w:rPr>
          <w:rFonts w:ascii="Times New Roman" w:hAnsi="Times New Roman" w:cs="Times New Roman"/>
          <w:b/>
          <w:bCs/>
          <w:sz w:val="24"/>
          <w:szCs w:val="24"/>
        </w:rPr>
        <w:t xml:space="preserve">Тариф на перевозку грузов во внутриреспубликанском и  международном (экспортном, импортном) </w:t>
      </w:r>
      <w:proofErr w:type="gramStart"/>
      <w:r w:rsidRPr="00AA7C09">
        <w:rPr>
          <w:rFonts w:ascii="Times New Roman" w:hAnsi="Times New Roman" w:cs="Times New Roman"/>
          <w:b/>
          <w:bCs/>
          <w:sz w:val="24"/>
          <w:szCs w:val="24"/>
        </w:rPr>
        <w:t>сообщениях</w:t>
      </w:r>
      <w:proofErr w:type="gramEnd"/>
      <w:r w:rsidRPr="00AA7C09">
        <w:rPr>
          <w:rFonts w:ascii="Times New Roman" w:hAnsi="Times New Roman" w:cs="Times New Roman"/>
          <w:b/>
          <w:bCs/>
          <w:sz w:val="24"/>
          <w:szCs w:val="24"/>
        </w:rPr>
        <w:t xml:space="preserve"> в вагонах  собственного (а</w:t>
      </w:r>
      <w:r w:rsidR="00AA7C09">
        <w:rPr>
          <w:rFonts w:ascii="Times New Roman" w:hAnsi="Times New Roman" w:cs="Times New Roman"/>
          <w:b/>
          <w:bCs/>
          <w:sz w:val="24"/>
          <w:szCs w:val="24"/>
        </w:rPr>
        <w:t xml:space="preserve">рендованного) парка на 1000 км  </w:t>
      </w:r>
      <w:r w:rsidRPr="00AA7C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AA7C09">
        <w:rPr>
          <w:rFonts w:ascii="Times New Roman" w:hAnsi="Times New Roman" w:cs="Times New Roman"/>
          <w:bCs/>
          <w:sz w:val="24"/>
          <w:szCs w:val="24"/>
        </w:rPr>
        <w:t>без учета НДС</w:t>
      </w:r>
      <w:r w:rsidRPr="00AA7C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EA2F7A" w:rsidRPr="008539E1" w:rsidRDefault="00EA2F7A" w:rsidP="00AA7C09">
      <w:pPr>
        <w:pStyle w:val="aa"/>
        <w:spacing w:before="0" w:beforeAutospacing="0" w:after="120" w:afterAutospacing="0"/>
        <w:ind w:firstLine="5954"/>
        <w:rPr>
          <w:bCs/>
          <w:i/>
        </w:rPr>
      </w:pPr>
      <w:r w:rsidRPr="008539E1">
        <w:rPr>
          <w:bCs/>
          <w:i/>
        </w:rPr>
        <w:t>по состоянию на 29.12.2016</w:t>
      </w:r>
    </w:p>
    <w:tbl>
      <w:tblPr>
        <w:tblW w:w="8961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2016"/>
        <w:gridCol w:w="2039"/>
        <w:gridCol w:w="1883"/>
      </w:tblGrid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9E1">
              <w:rPr>
                <w:rFonts w:ascii="Times New Roman" w:hAnsi="Times New Roman" w:cs="Times New Roman"/>
                <w:b/>
                <w:bCs/>
              </w:rPr>
              <w:t>Наименование груза</w:t>
            </w:r>
          </w:p>
        </w:tc>
        <w:tc>
          <w:tcPr>
            <w:tcW w:w="5938" w:type="dxa"/>
            <w:gridSpan w:val="3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9E1">
              <w:rPr>
                <w:rFonts w:ascii="Times New Roman" w:hAnsi="Times New Roman" w:cs="Times New Roman"/>
                <w:b/>
                <w:bCs/>
              </w:rPr>
              <w:t>Тариф, тенге за тонну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9E1">
              <w:rPr>
                <w:rFonts w:ascii="Times New Roman" w:hAnsi="Times New Roman" w:cs="Times New Roman"/>
                <w:b/>
                <w:bCs/>
              </w:rPr>
              <w:t>Груженый рейс</w:t>
            </w:r>
          </w:p>
        </w:tc>
        <w:tc>
          <w:tcPr>
            <w:tcW w:w="2039" w:type="dxa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9E1">
              <w:rPr>
                <w:rFonts w:ascii="Times New Roman" w:hAnsi="Times New Roman" w:cs="Times New Roman"/>
                <w:b/>
                <w:bCs/>
              </w:rPr>
              <w:t>Порожний возврат</w:t>
            </w:r>
          </w:p>
        </w:tc>
        <w:tc>
          <w:tcPr>
            <w:tcW w:w="1883" w:type="dxa"/>
            <w:shd w:val="clear" w:color="auto" w:fill="auto"/>
          </w:tcPr>
          <w:p w:rsidR="00EA2F7A" w:rsidRPr="008539E1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39E1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Уголь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1 308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Железная руда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1 105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1 513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Нефть сырая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10 184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1 401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11 585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Нефтяные грузы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4 409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5 394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Сжиженный газ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4 772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2 552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7 324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Лом  металлов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4 109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5 003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Цветная руда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1 214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1 626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Глинозем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2 706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3 267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Цветные металлы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3 628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4 398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Черные металлы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3 549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4 309</w:t>
            </w:r>
          </w:p>
        </w:tc>
      </w:tr>
      <w:tr w:rsidR="00EA2F7A" w:rsidRPr="008539E1" w:rsidTr="00DC791B">
        <w:trPr>
          <w:trHeight w:hRule="exact" w:val="284"/>
          <w:jc w:val="center"/>
        </w:trPr>
        <w:tc>
          <w:tcPr>
            <w:tcW w:w="302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39E1">
              <w:rPr>
                <w:rFonts w:ascii="Times New Roman" w:hAnsi="Times New Roman" w:cs="Times New Roman"/>
              </w:rPr>
              <w:t>Остальные грузы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1 256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EA2F7A" w:rsidRPr="008539E1" w:rsidRDefault="00EA2F7A" w:rsidP="00882F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39E1">
              <w:rPr>
                <w:rFonts w:ascii="Times New Roman" w:hAnsi="Times New Roman" w:cs="Times New Roman"/>
              </w:rPr>
              <w:t>1 721</w:t>
            </w:r>
          </w:p>
        </w:tc>
      </w:tr>
    </w:tbl>
    <w:p w:rsidR="00EA2F7A" w:rsidRPr="00E65CB4" w:rsidRDefault="00EA2F7A" w:rsidP="00F04BC9">
      <w:pPr>
        <w:pStyle w:val="aa"/>
        <w:jc w:val="both"/>
        <w:rPr>
          <w:bCs/>
        </w:rPr>
      </w:pPr>
      <w:r w:rsidRPr="00E65CB4">
        <w:rPr>
          <w:b/>
          <w:bCs/>
          <w:i/>
        </w:rPr>
        <w:t>Примечание:</w:t>
      </w:r>
      <w:r w:rsidRPr="00E65CB4">
        <w:rPr>
          <w:b/>
          <w:bCs/>
        </w:rPr>
        <w:t xml:space="preserve"> </w:t>
      </w:r>
      <w:r w:rsidRPr="00E65CB4">
        <w:rPr>
          <w:bCs/>
        </w:rPr>
        <w:t xml:space="preserve">расчет тарифа на перевозку 1 тонны грузов железнодорожным транспортом по территории РК произведен посредством программного обеспечения </w:t>
      </w:r>
      <w:r w:rsidR="009B07E7">
        <w:rPr>
          <w:bCs/>
        </w:rPr>
        <w:t>«</w:t>
      </w:r>
      <w:r w:rsidRPr="00E65CB4">
        <w:rPr>
          <w:bCs/>
        </w:rPr>
        <w:t>Плата-1994-2017</w:t>
      </w:r>
      <w:r w:rsidR="009B07E7">
        <w:rPr>
          <w:bCs/>
        </w:rPr>
        <w:t>»</w:t>
      </w:r>
      <w:r w:rsidRPr="00E65CB4">
        <w:rPr>
          <w:bCs/>
        </w:rPr>
        <w:t>, без учета фактического веса груза, а также платежей и сборов, образовавшихся в пути следования и на станции назначения.</w:t>
      </w:r>
    </w:p>
    <w:p w:rsidR="00EA2F7A" w:rsidRPr="00882F07" w:rsidRDefault="00EA2F7A" w:rsidP="00882F0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2F07">
        <w:rPr>
          <w:rFonts w:ascii="Times New Roman" w:hAnsi="Times New Roman" w:cs="Times New Roman"/>
          <w:b/>
          <w:bCs/>
          <w:sz w:val="24"/>
          <w:szCs w:val="24"/>
        </w:rPr>
        <w:t>Тариф на перевозку грузов во внутриреспубликанском сообщении в вагонах</w:t>
      </w:r>
      <w:r w:rsidR="00AA7C09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собственного парка на 1000 км </w:t>
      </w:r>
      <w:r w:rsidRPr="00882F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82F07">
        <w:rPr>
          <w:rFonts w:ascii="Times New Roman" w:hAnsi="Times New Roman" w:cs="Times New Roman"/>
          <w:bCs/>
          <w:sz w:val="24"/>
          <w:szCs w:val="24"/>
        </w:rPr>
        <w:t>без учета НДС и ставок оператора грузовых вагонов</w:t>
      </w:r>
      <w:r w:rsidRPr="00882F0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9026" w:type="dxa"/>
        <w:jc w:val="center"/>
        <w:tblInd w:w="57" w:type="dxa"/>
        <w:tblLayout w:type="fixed"/>
        <w:tblLook w:val="04A0" w:firstRow="1" w:lastRow="0" w:firstColumn="1" w:lastColumn="0" w:noHBand="0" w:noVBand="1"/>
      </w:tblPr>
      <w:tblGrid>
        <w:gridCol w:w="1894"/>
        <w:gridCol w:w="1843"/>
        <w:gridCol w:w="1745"/>
        <w:gridCol w:w="1701"/>
        <w:gridCol w:w="1843"/>
      </w:tblGrid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Груз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Вид подвижного состава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груженный ж</w:t>
            </w:r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/д тариф 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за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порожний ж</w:t>
            </w:r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/д тариф 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за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7A" w:rsidRPr="00DD768A" w:rsidRDefault="00DD768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тариф оператора </w:t>
            </w:r>
            <w:r w:rsidR="00EA2F7A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</w:t>
            </w:r>
            <w:proofErr w:type="spellStart"/>
            <w:r w:rsidR="00EA2F7A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EA2F7A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за </w:t>
            </w:r>
            <w:proofErr w:type="spellStart"/>
            <w:r w:rsidR="00EA2F7A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EA2F7A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D768A">
              <w:rPr>
                <w:rFonts w:ascii="Times New Roman" w:hAnsi="Times New Roman" w:cs="Times New Roman"/>
              </w:rP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768A">
              <w:rPr>
                <w:rFonts w:ascii="Times New Roman" w:hAnsi="Times New Roman" w:cs="Times New Roman"/>
              </w:rPr>
              <w:t>943,43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768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Железная 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1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086,07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Лом  металлов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294,13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Цветные металлы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291,42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Глинозем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крытый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2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661,13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405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Глинозем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2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661,13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Цветная 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1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193,99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  <w:tr w:rsidR="00EA2F7A" w:rsidRPr="00DD768A" w:rsidTr="008539E1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Черные металлы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219,43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E65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328</w:t>
            </w:r>
          </w:p>
        </w:tc>
      </w:tr>
    </w:tbl>
    <w:p w:rsidR="00882F07" w:rsidRDefault="00882F07" w:rsidP="00882F07">
      <w:pPr>
        <w:pStyle w:val="aa"/>
        <w:spacing w:before="240" w:beforeAutospacing="0" w:after="120" w:afterAutospacing="0"/>
        <w:rPr>
          <w:b/>
          <w:bCs/>
        </w:rPr>
      </w:pPr>
    </w:p>
    <w:p w:rsidR="00882F07" w:rsidRDefault="00882F0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EA2F7A" w:rsidRPr="007D1DFB" w:rsidRDefault="00EA2F7A" w:rsidP="00882F07">
      <w:pPr>
        <w:pStyle w:val="aa"/>
        <w:spacing w:before="240" w:beforeAutospacing="0" w:after="120" w:afterAutospacing="0"/>
        <w:rPr>
          <w:b/>
          <w:bCs/>
        </w:rPr>
      </w:pPr>
      <w:r w:rsidRPr="007D1DFB">
        <w:rPr>
          <w:b/>
          <w:bCs/>
        </w:rPr>
        <w:t xml:space="preserve">Тариф на перевозку грузов в международном (экспортном, импортном) </w:t>
      </w:r>
      <w:proofErr w:type="gramStart"/>
      <w:r w:rsidRPr="007D1DFB">
        <w:rPr>
          <w:b/>
          <w:bCs/>
        </w:rPr>
        <w:t>сообщениях</w:t>
      </w:r>
      <w:proofErr w:type="gramEnd"/>
      <w:r w:rsidRPr="007D1DFB">
        <w:rPr>
          <w:b/>
          <w:bCs/>
        </w:rPr>
        <w:t xml:space="preserve"> в вагонах</w:t>
      </w:r>
      <w:r w:rsidR="00AA7C09">
        <w:rPr>
          <w:b/>
          <w:bCs/>
        </w:rPr>
        <w:t xml:space="preserve"> собственного парка на 1000 км </w:t>
      </w:r>
      <w:r w:rsidRPr="007D1DFB">
        <w:rPr>
          <w:b/>
          <w:bCs/>
        </w:rPr>
        <w:t>(</w:t>
      </w:r>
      <w:r w:rsidRPr="007D1DFB">
        <w:rPr>
          <w:bCs/>
        </w:rPr>
        <w:t>без учета НДС и ставок оператора грузовых вагонов</w:t>
      </w:r>
      <w:r w:rsidRPr="007D1DFB">
        <w:rPr>
          <w:b/>
          <w:bCs/>
        </w:rPr>
        <w:t>)</w:t>
      </w:r>
    </w:p>
    <w:tbl>
      <w:tblPr>
        <w:tblW w:w="8982" w:type="dxa"/>
        <w:jc w:val="center"/>
        <w:tblInd w:w="-126" w:type="dxa"/>
        <w:tblLayout w:type="fixed"/>
        <w:tblLook w:val="04A0" w:firstRow="1" w:lastRow="0" w:firstColumn="1" w:lastColumn="0" w:noHBand="0" w:noVBand="1"/>
      </w:tblPr>
      <w:tblGrid>
        <w:gridCol w:w="1894"/>
        <w:gridCol w:w="1843"/>
        <w:gridCol w:w="1701"/>
        <w:gridCol w:w="1701"/>
        <w:gridCol w:w="1843"/>
      </w:tblGrid>
      <w:tr w:rsidR="007D1DFB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B" w:rsidRPr="00DD768A" w:rsidRDefault="007D1DFB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Груз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B" w:rsidRPr="00DD768A" w:rsidRDefault="007D1DFB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Вид подвижного состава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B" w:rsidRPr="00DD768A" w:rsidRDefault="007D1DFB" w:rsidP="009B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груженный ж/д тариф в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за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B" w:rsidRPr="00DD768A" w:rsidRDefault="007D1DFB" w:rsidP="009B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порожний ж/д тариф в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за </w:t>
            </w:r>
            <w:proofErr w:type="spellStart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B" w:rsidRPr="00DD768A" w:rsidRDefault="00DD768A" w:rsidP="00DD7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тариф оператора</w:t>
            </w:r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</w:t>
            </w:r>
            <w:proofErr w:type="spellStart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тг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за </w:t>
            </w:r>
            <w:proofErr w:type="spellStart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>тн</w:t>
            </w:r>
            <w:proofErr w:type="spellEnd"/>
            <w:r w:rsidR="007D1DFB" w:rsidRPr="00DD768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D768A">
              <w:rPr>
                <w:rFonts w:ascii="Times New Roman" w:hAnsi="Times New Roman" w:cs="Times New Roman"/>
              </w:rP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957,31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Железная 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1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102,04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Лом  металлов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326,21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Цветные металлы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339,82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Глинозем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крытый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2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687,09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499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Глинозем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2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700,26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Цветная 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1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211,54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  <w:tr w:rsidR="00EA2F7A" w:rsidRPr="00DD768A" w:rsidTr="00882F07">
        <w:trPr>
          <w:trHeight w:val="284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Черные металлы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полувагон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3</w:t>
            </w:r>
            <w:r w:rsidR="00DC791B">
              <w:rPr>
                <w:rFonts w:ascii="Times New Roman" w:hAnsi="Times New Roman" w:cs="Times New Roman"/>
              </w:rPr>
              <w:t xml:space="preserve"> </w:t>
            </w:r>
            <w:r w:rsidRPr="00DD768A">
              <w:rPr>
                <w:rFonts w:ascii="Times New Roman" w:hAnsi="Times New Roman" w:cs="Times New Roman"/>
              </w:rPr>
              <w:t>266,78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F7A" w:rsidRPr="00DD768A" w:rsidRDefault="00EA2F7A" w:rsidP="007D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68A">
              <w:rPr>
                <w:rFonts w:ascii="Times New Roman" w:hAnsi="Times New Roman" w:cs="Times New Roman"/>
              </w:rPr>
              <w:t>524</w:t>
            </w:r>
          </w:p>
        </w:tc>
      </w:tr>
    </w:tbl>
    <w:p w:rsidR="00AA7C09" w:rsidRDefault="006342D2" w:rsidP="00AA7C09">
      <w:pPr>
        <w:spacing w:before="24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2D2">
        <w:rPr>
          <w:rFonts w:ascii="Times New Roman" w:hAnsi="Times New Roman" w:cs="Times New Roman"/>
          <w:b/>
          <w:bCs/>
          <w:sz w:val="24"/>
          <w:szCs w:val="24"/>
        </w:rPr>
        <w:t>Информация за 2016 год по перевозке грузов в вагонах собственного парка.</w:t>
      </w:r>
    </w:p>
    <w:p w:rsidR="00F51B3E" w:rsidRPr="00AA7C09" w:rsidRDefault="006342D2" w:rsidP="00AA7C09">
      <w:pPr>
        <w:spacing w:after="120" w:line="240" w:lineRule="auto"/>
        <w:ind w:firstLine="396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A7C09">
        <w:rPr>
          <w:rFonts w:ascii="Times New Roman" w:hAnsi="Times New Roman" w:cs="Times New Roman"/>
          <w:bCs/>
          <w:i/>
          <w:sz w:val="24"/>
          <w:szCs w:val="24"/>
        </w:rPr>
        <w:t>За период с 01.08.2016г. по  31.12.2016г.</w:t>
      </w:r>
    </w:p>
    <w:tbl>
      <w:tblPr>
        <w:tblW w:w="9017" w:type="dxa"/>
        <w:tblInd w:w="250" w:type="dxa"/>
        <w:tblLook w:val="04A0" w:firstRow="1" w:lastRow="0" w:firstColumn="1" w:lastColumn="0" w:noHBand="0" w:noVBand="1"/>
      </w:tblPr>
      <w:tblGrid>
        <w:gridCol w:w="3426"/>
        <w:gridCol w:w="1736"/>
        <w:gridCol w:w="1795"/>
        <w:gridCol w:w="2060"/>
      </w:tblGrid>
      <w:tr w:rsidR="006342D2" w:rsidRPr="00DD768A" w:rsidTr="00F04BC9">
        <w:trPr>
          <w:trHeight w:val="591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0526A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052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color w:val="000000"/>
              </w:rPr>
              <w:t>Тыс. тонн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052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DD768A">
              <w:rPr>
                <w:rFonts w:ascii="Times New Roman" w:hAnsi="Times New Roman" w:cs="Times New Roman"/>
                <w:b/>
                <w:color w:val="000000"/>
              </w:rPr>
              <w:t>Тонно</w:t>
            </w:r>
            <w:proofErr w:type="spellEnd"/>
            <w:r w:rsidRPr="00DD768A">
              <w:rPr>
                <w:rFonts w:ascii="Times New Roman" w:hAnsi="Times New Roman" w:cs="Times New Roman"/>
                <w:b/>
                <w:color w:val="000000"/>
              </w:rPr>
              <w:t>-км</w:t>
            </w:r>
          </w:p>
          <w:p w:rsidR="006342D2" w:rsidRPr="00DD768A" w:rsidRDefault="006342D2" w:rsidP="00052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color w:val="000000"/>
              </w:rPr>
              <w:t>млн.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052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768A">
              <w:rPr>
                <w:rFonts w:ascii="Times New Roman" w:hAnsi="Times New Roman" w:cs="Times New Roman"/>
                <w:b/>
                <w:color w:val="000000"/>
              </w:rPr>
              <w:t>Доход</w:t>
            </w:r>
          </w:p>
          <w:p w:rsidR="006342D2" w:rsidRPr="00DD768A" w:rsidRDefault="006342D2" w:rsidP="00052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DD768A">
              <w:rPr>
                <w:rFonts w:ascii="Times New Roman" w:hAnsi="Times New Roman" w:cs="Times New Roman"/>
                <w:b/>
                <w:color w:val="000000"/>
              </w:rPr>
              <w:t>млрд</w:t>
            </w:r>
            <w:proofErr w:type="gramStart"/>
            <w:r w:rsidRPr="00DD768A">
              <w:rPr>
                <w:rFonts w:ascii="Times New Roman" w:hAnsi="Times New Roman" w:cs="Times New Roman"/>
                <w:b/>
                <w:color w:val="000000"/>
              </w:rPr>
              <w:t>.т</w:t>
            </w:r>
            <w:proofErr w:type="gramEnd"/>
            <w:r w:rsidRPr="00DD768A">
              <w:rPr>
                <w:rFonts w:ascii="Times New Roman" w:hAnsi="Times New Roman" w:cs="Times New Roman"/>
                <w:b/>
                <w:color w:val="000000"/>
              </w:rPr>
              <w:t>нг</w:t>
            </w:r>
            <w:proofErr w:type="spellEnd"/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Уголь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17 599,14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205,11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12 581,38</w:t>
            </w:r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Железная руда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3 201,04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29,38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1 002,25</w:t>
            </w:r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Нефть сырая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Цветная руда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783,56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240,55</w:t>
            </w:r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Цветные металлы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93,27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4,98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90,87</w:t>
            </w:r>
          </w:p>
        </w:tc>
      </w:tr>
      <w:tr w:rsidR="006342D2" w:rsidRPr="00DD768A" w:rsidTr="00F04BC9">
        <w:trPr>
          <w:trHeight w:val="363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Черные металлы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703,33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19,49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42D2" w:rsidRPr="00DD768A" w:rsidRDefault="006342D2" w:rsidP="00A101EF">
            <w:pPr>
              <w:spacing w:after="0"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D768A">
              <w:rPr>
                <w:rFonts w:ascii="Times New Roman" w:hAnsi="Times New Roman" w:cs="Times New Roman"/>
                <w:color w:val="000000"/>
              </w:rPr>
              <w:t>692,27</w:t>
            </w:r>
          </w:p>
        </w:tc>
      </w:tr>
    </w:tbl>
    <w:p w:rsidR="00F51B3E" w:rsidRPr="000526AF" w:rsidRDefault="00EA2F7A" w:rsidP="00F04BC9">
      <w:pPr>
        <w:pStyle w:val="aa"/>
        <w:jc w:val="both"/>
        <w:rPr>
          <w:bCs/>
        </w:rPr>
      </w:pPr>
      <w:r w:rsidRPr="000526AF">
        <w:rPr>
          <w:b/>
          <w:bCs/>
          <w:i/>
        </w:rPr>
        <w:t>Примечание:</w:t>
      </w:r>
      <w:r w:rsidRPr="000526AF">
        <w:rPr>
          <w:b/>
          <w:bCs/>
        </w:rPr>
        <w:t xml:space="preserve"> </w:t>
      </w:r>
      <w:r w:rsidRPr="000526AF">
        <w:rPr>
          <w:bCs/>
        </w:rPr>
        <w:t xml:space="preserve">Доходы </w:t>
      </w:r>
      <w:r w:rsidRPr="000526AF">
        <w:rPr>
          <w:bCs/>
          <w:lang w:eastAsia="en-US"/>
        </w:rPr>
        <w:t>по перевозке грузов в вагонах собственного парка</w:t>
      </w:r>
      <w:r w:rsidRPr="000526AF">
        <w:rPr>
          <w:bCs/>
        </w:rPr>
        <w:t xml:space="preserve"> за период с 01 августа по 31 декабря 2016 года представлены  акционерным обществом </w:t>
      </w:r>
      <w:r w:rsidR="009B07E7">
        <w:rPr>
          <w:bCs/>
        </w:rPr>
        <w:t>«</w:t>
      </w:r>
      <w:r w:rsidRPr="000526AF">
        <w:rPr>
          <w:bCs/>
          <w:lang w:val="en-US"/>
        </w:rPr>
        <w:t>KTZ</w:t>
      </w:r>
      <w:r w:rsidRPr="000526AF">
        <w:rPr>
          <w:bCs/>
        </w:rPr>
        <w:t xml:space="preserve"> </w:t>
      </w:r>
      <w:r w:rsidRPr="000526AF">
        <w:rPr>
          <w:bCs/>
          <w:lang w:val="en-US"/>
        </w:rPr>
        <w:t>Express</w:t>
      </w:r>
      <w:r w:rsidR="009B07E7">
        <w:rPr>
          <w:bCs/>
        </w:rPr>
        <w:t>»</w:t>
      </w:r>
      <w:r w:rsidRPr="000526AF">
        <w:rPr>
          <w:bCs/>
        </w:rPr>
        <w:t xml:space="preserve">, так как Единым центром продаж услуг в части предоставления вагонов под перевозку АО </w:t>
      </w:r>
      <w:r w:rsidR="009B07E7">
        <w:rPr>
          <w:bCs/>
        </w:rPr>
        <w:t>«</w:t>
      </w:r>
      <w:r w:rsidRPr="000526AF">
        <w:rPr>
          <w:bCs/>
          <w:lang w:val="en-US"/>
        </w:rPr>
        <w:t>KTZ</w:t>
      </w:r>
      <w:r w:rsidRPr="000526AF">
        <w:rPr>
          <w:bCs/>
        </w:rPr>
        <w:t xml:space="preserve"> </w:t>
      </w:r>
      <w:r w:rsidRPr="000526AF">
        <w:rPr>
          <w:bCs/>
          <w:lang w:val="en-US"/>
        </w:rPr>
        <w:t>Express</w:t>
      </w:r>
      <w:r w:rsidR="009B07E7">
        <w:rPr>
          <w:bCs/>
        </w:rPr>
        <w:t>»</w:t>
      </w:r>
      <w:r w:rsidRPr="000526AF">
        <w:rPr>
          <w:bCs/>
        </w:rPr>
        <w:t xml:space="preserve"> стал с 1 августа 2016 года.</w:t>
      </w:r>
    </w:p>
    <w:sectPr w:rsidR="00F51B3E" w:rsidRPr="000526AF" w:rsidSect="00882F07">
      <w:headerReference w:type="even" r:id="rId9"/>
      <w:headerReference w:type="default" r:id="rId10"/>
      <w:headerReference w:type="first" r:id="rId11"/>
      <w:type w:val="nextColumn"/>
      <w:pgSz w:w="11900" w:h="16840" w:code="9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84" w:rsidRDefault="003F4184">
      <w:pPr>
        <w:spacing w:after="0" w:line="240" w:lineRule="auto"/>
      </w:pPr>
      <w:r>
        <w:separator/>
      </w:r>
    </w:p>
  </w:endnote>
  <w:endnote w:type="continuationSeparator" w:id="0">
    <w:p w:rsidR="003F4184" w:rsidRDefault="003F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84" w:rsidRDefault="003F4184">
      <w:pPr>
        <w:spacing w:after="0" w:line="240" w:lineRule="auto"/>
      </w:pPr>
      <w:r>
        <w:separator/>
      </w:r>
    </w:p>
  </w:footnote>
  <w:footnote w:type="continuationSeparator" w:id="0">
    <w:p w:rsidR="003F4184" w:rsidRDefault="003F4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BE" w:rsidRDefault="00E068B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52" type="#_x0000_t202" style="position:absolute;margin-left:452.7pt;margin-top:55.7pt;width:99.55pt;height:16.1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or4rwIAAK8FAAAOAAAAZHJzL2Uyb0RvYy54bWysVNuOmzAQfa/Uf7D8znJZhwBastoNoaq0&#10;vUi7/QAHTLAKNrK9Iduq/96xCcleXqq2PFjGHp85M3Nmrq4PfYf2TGkuRY7DiwAjJipZc7HL8beH&#10;0ksw0oaKmnZSsBw/MY2vV+/fXY1DxiLZyq5mCgGI0Nk45Lg1Zsh8X1ct66m+kAMTcNlI1VMDv2rn&#10;14qOgN53fhQEsT9KVQ9KVkxrOC2mS7xy+E3DKvOlaTQzqMsxcDNuVW7d2tVfXdFsp+jQ8upIg/4F&#10;i55yAU5PUAU1FD0q/gaq55WSWjbmopK9L5uGV8zFANGEwato7ls6MBcLJEcPpzTp/wdbfd5/VYjX&#10;UDtIj6A91OiBHQy6lQcU2/SMg87A6n4AO3OAYzB1oerhTlbfNRJy3VKxYzdKybFltAZ6oX3pP3s6&#10;4WgLsh0/yRrc0EcjHdChUb3NHWQDATrweDqVxlKprMsoJlGywKiCuyggZOlq59Nsfj0obT4w2SO7&#10;ybGC0jt0ur/TxrKh2WxinQlZ8q5z5e/EiwMwnE7ANzy1d5aFq+bPNEg3ySYhHonijUeCovBuyjXx&#10;4jJcLorLYr0uwl/Wb0iyltc1E9bNrKyQ/FnljhqfNHHSlpYdry2cpaTVbrvuFNpTUHbpPpdzuDmb&#10;+S9puCRALK9CCiMS3EapV8bJ0iMlWXjpMki8IExv0zggKSnKlyHdccH+PSQ05jhdRItJTGfSr2IL&#10;3Pc2Npr13MDs6Hif4+RkRDMrwY2oXWkN5d20f5YKS/+cCij3XGgnWKvRSa3msD241ric+2Ar6ydQ&#10;sJIgMJApzD3YtFL9wGiEGZJjAUMOo+6jgB6w42beqHmznTdUVPAwxwajabs201h6HBTftYA7d9kN&#10;9EnJnYRtQ00cjt0FU8FFcpxgduw8/3dW5zm7+g0AAP//AwBQSwMEFAAGAAgAAAAhAB0aaWbdAAAA&#10;DAEAAA8AAABkcnMvZG93bnJldi54bWxMj0tPwzAQhO9I/AdrkbhRO5C+QpwKVeLCjYKQuLnxNo7w&#10;I7LdNPn3bE9wm9V8mp2pd5OzbMSY+uAlFAsBDH0bdO87CZ8frw8bYCkrr5UNHiXMmGDX3N7UqtLh&#10;4t9xPOSOUYhPlZJgch4qzlNr0Km0CAN68k4hOpXpjB3XUV0o3Fn+KMSKO9V7+mDUgHuD7c/h7CSs&#10;p6+AQ8I9fp/GNpp+3ti3Wcr7u+nlGVjGKf/BcK1P1aGhTsdw9joxK2ErliWhZBQFiStRiHIJ7Eiq&#10;fFoBb2r+f0TzCwAA//8DAFBLAQItABQABgAIAAAAIQC2gziS/gAAAOEBAAATAAAAAAAAAAAAAAAA&#10;AAAAAABbQ29udGVudF9UeXBlc10ueG1sUEsBAi0AFAAGAAgAAAAhADj9If/WAAAAlAEAAAsAAAAA&#10;AAAAAAAAAAAALwEAAF9yZWxzLy5yZWxzUEsBAi0AFAAGAAgAAAAhALnGivivAgAArwUAAA4AAAAA&#10;AAAAAAAAAAAALgIAAGRycy9lMm9Eb2MueG1sUEsBAi0AFAAGAAgAAAAhAB0aaWbdAAAADAEAAA8A&#10;AAAAAAAAAAAAAAAACQUAAGRycy9kb3ducmV2LnhtbFBLBQYAAAAABAAEAPMAAAATBgAAAAA=&#10;" filled="f" stroked="f">
          <v:textbox style="mso-fit-shape-to-text:t" inset="0,0,0,0">
            <w:txbxContent>
              <w:p w:rsidR="00E068BE" w:rsidRDefault="00E068BE">
                <w:pPr>
                  <w:spacing w:line="240" w:lineRule="auto"/>
                </w:pPr>
                <w:r>
                  <w:rPr>
                    <w:rStyle w:val="a7"/>
                    <w:rFonts w:eastAsia="Cambria"/>
                  </w:rPr>
                  <w:t>Приложение №5</w:t>
                </w:r>
              </w:p>
            </w:txbxContent>
          </v:textbox>
          <w10:wrap anchorx="page" anchory="page"/>
        </v:shape>
      </w:pict>
    </w:r>
    <w:r>
      <w:rPr>
        <w:noProof/>
        <w:sz w:val="24"/>
        <w:szCs w:val="24"/>
      </w:rPr>
      <w:pict>
        <v:shape id="Text Box 7" o:spid="_x0000_s2053" type="#_x0000_t202" style="position:absolute;margin-left:315.35pt;margin-top:29.2pt;width:4.8pt;height:10.9pt;z-index:-2516520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Jd1rQIAAKwFAAAOAAAAZHJzL2Uyb0RvYy54bWysVN1umzAUvp+0d7B8T4GUJIBCqjaEaVL3&#10;I7V7AMeYYA1sZLuBbtq779iEpE1vpm1cWAef4+/8feesboa2QQemNJciw+FVgBETVJZc7DP87bHw&#10;Yoy0IaIkjRQsw89M45v1+3ervkvZTNayKZlCACJ02ncZro3pUt/XtGYt0VeyYwKUlVQtMfCr9n6p&#10;SA/obePPgmDh91KVnZKUaQ23+ajEa4dfVYyaL1WlmUFNhiE2407lzp09/fWKpHtFuprTYxjkL6Jo&#10;CRfg9ASVE0PQk+JvoFpOldSyMldUtr6sKk6ZywGyCYOLbB5q0jGXCxRHd6cy6f8HSz8fvirEywwn&#10;GAnSQose2WDQnRzQ0lan73QKRg8dmJkBrqHLLlPd3Uv6XSMhNzURe3arlOxrRkqILrQv/RdPRxxt&#10;QXb9J1mCG/JkpAMaKtXa0kExEKBDl55PnbGhULhcBMkCFBQ04XUcXbvG+SSd3nZKmw9MtsgKGVbQ&#10;d4dNDvfa2FhIOplYV0IWvGlc7xvx6gIMxxvwDE+tzsbgWvkzCZJtvI0jL5ottl4U5Ll3W2wib1GE&#10;y3l+nW82efjL+g2jtOZlyYR1M9EqjP6sbUeCj4Q4EUvLhpcWzoak1X63aRQ6EKB14T5XcdCczfzX&#10;YbgiQC4XKYWzKLibJV6xiJdeVERzL1kGsReEyR2UPEqivHid0j0X7N9TQj0wbj6bj1Q6B32RW+C+&#10;t7mRtOUGFkfD2wzHJyOSWgJuRelaawhvRvlFKWz451JAu6dGO7paho5cNcNucHMRTVOwk+Uz8FdJ&#10;IBhwEZYeCLVUPzDqYYFkWMCGw6j5KGAC7K6ZBDUJu0kggsLDDBuMRnFjxp301Cm+rwF3mrFbmJKC&#10;OwrbcRpjOM4WrASXyXF92Z3z8t9ZnZfs+jcAAAD//wMAUEsDBBQABgAIAAAAIQDHWjmc3QAAAAkB&#10;AAAPAAAAZHJzL2Rvd25yZXYueG1sTI/LTsMwEEX3SPyDNUjsqE1b0ijNpEKV2LCjVEjs3HgaR/Uj&#10;st00+XvMCpaje3TvmXo3WcNGCrH3DuF5IYCRa73qXYdw/Hx7KoHFJJ2SxjtCmCnCrrm/q2Wl/M19&#10;0HhIHcslLlYSQac0VJzHVpOVceEHcjk7+2BlymfouArylsut4UshCm5l7/KClgPtNbWXw9UibKYv&#10;T0OkPX2fxzbofi7N+4z4+DC9boElmtIfDL/6WR2a7HTyV6ciMwjFSmwyivBSroFloFiLFbATQimW&#10;wJua//+g+QEAAP//AwBQSwECLQAUAAYACAAAACEAtoM4kv4AAADhAQAAEwAAAAAAAAAAAAAAAAAA&#10;AAAAW0NvbnRlbnRfVHlwZXNdLnhtbFBLAQItABQABgAIAAAAIQA4/SH/1gAAAJQBAAALAAAAAAAA&#10;AAAAAAAAAC8BAABfcmVscy8ucmVsc1BLAQItABQABgAIAAAAIQASTJd1rQIAAKwFAAAOAAAAAAAA&#10;AAAAAAAAAC4CAABkcnMvZTJvRG9jLnhtbFBLAQItABQABgAIAAAAIQDHWjmc3QAAAAkBAAAPAAAA&#10;AAAAAAAAAAAAAAcFAABkcnMvZG93bnJldi54bWxQSwUGAAAAAAQABADzAAAAEQYAAAAA&#10;" filled="f" stroked="f">
          <v:textbox style="mso-fit-shape-to-text:t" inset="0,0,0,0">
            <w:txbxContent>
              <w:p w:rsidR="00E068BE" w:rsidRDefault="00E068BE">
                <w:pPr>
                  <w:spacing w:line="240" w:lineRule="auto"/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instrText xml:space="preserve"> PAGE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 w:rsidRPr="006B6921">
                  <w:rPr>
                    <w:rStyle w:val="95pt"/>
                    <w:rFonts w:eastAsiaTheme="minorHAnsi"/>
                    <w:noProof/>
                  </w:rPr>
                  <w:t>6</w:t>
                </w:r>
                <w:r>
                  <w:rPr>
                    <w:rStyle w:val="95pt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BE" w:rsidRDefault="00E068B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4" type="#_x0000_t202" style="position:absolute;margin-left:315.85pt;margin-top:40.85pt;width:7.05pt;height:16.1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VQrgIAAKwFAAAOAAAAZHJzL2Uyb0RvYy54bWysVG1vmzAQ/j5p/8Hyd8pLIQEUUrUhTJO6&#10;F6ndD3DABGtgI9sNdNP++84mJG36ZdrGB+uwz4/v7nnuVjdj16IDlYoJnmH/ysOI8lJUjO8z/O2x&#10;cGKMlCa8Iq3gNMPPVOGb9ft3q6FPaSAa0VZUIgDhKh36DDda96nrqrKhHVFXoqccDmshO6LhV+7d&#10;SpIB0LvWDTxv4Q5CVr0UJVUKdvPpEK8tfl3TUn+pa0U1ajMMsWm7SrvuzOquVyTdS9I3rDyGQf4i&#10;io4wDo+eoHKiCXqS7A1Ux0oplKj1VSk6V9Q1K6nNAbLxvYtsHhrSU5sLFEf1pzKp/wdbfj58lYhV&#10;GQaiOOmAokc6anQnRhSb6gy9SsHpoQc3PcI2sGwzVf29KL8rxMWmIXxPb6UUQ0NJBdH55qb74uqE&#10;owzIbvgkKniGPGlhgcZadqZ0UAwE6MDS84kZE0oJm3ESXUcYlXASeGG4tMS5JJ3v9lLpD1R0yBgZ&#10;lsC7xSaHe6VNLCSdXcxTXBSsbS33LX+1AY7TDrwMV82ZicFS+TPxkm28jUMnDBZbJ/Ty3LktNqGz&#10;KPxllF/nm03u/zLv+mHasKqi3Dwzy8oP/4y2o8AnQZyEpUTLKgNnQlJyv9u0Eh0IyLqwn604nJzd&#10;3Ndh2CJALhcp+UHo3QWJUyzipRMWYeQkSy92PD+5SxZemIR58Tqle8bpv6eEhgwnURBNUjoHfZGb&#10;Z7+3uZG0YxoGR8s6EMfJiaRGgFteWWo1Ye1kvyiFCf9cCqB7JtrK1Sh00qoed6Pti2jugp2onkG/&#10;UoDAQKQw9MBohPyB0QADJMMcJhxG7UcOHWBmzWzI2djNBuElXMywxmgyN3qaSU+9ZPsGcOceu4Uu&#10;KZiVsGmnKYZjb8FIsJkcx5eZOS//rdd5yK5/AwAA//8DAFBLAwQUAAYACAAAACEAdHgIBd0AAAAK&#10;AQAADwAAAGRycy9kb3ducmV2LnhtbEyPwU7DMAyG70i8Q2Qkbiwtg66UphOaxIUbAyFxyxqvqUic&#10;qsm69u3xTnCyLH/6/f31dvZOTDjGPpCCfJWBQGqD6alT8PnxeleCiEmT0S4QKlgwwra5vqp1ZcKZ&#10;3nHap05wCMVKK7ApDZWUsbXodVyFAYlvxzB6nXgdO2lGfeZw7+R9lhXS6574g9UD7iy2P/uTV7CZ&#10;vwIOEXf4fZza0fZL6d4WpW5v5pdnEAnn9AfDRZ/VoWGnQziRicIpKNb5hlEF5WUyUDw8cpcDk/n6&#10;CWRTy/8Vml8AAAD//wMAUEsBAi0AFAAGAAgAAAAhALaDOJL+AAAA4QEAABMAAAAAAAAAAAAAAAAA&#10;AAAAAFtDb250ZW50X1R5cGVzXS54bWxQSwECLQAUAAYACAAAACEAOP0h/9YAAACUAQAACwAAAAAA&#10;AAAAAAAAAAAvAQAAX3JlbHMvLnJlbHNQSwECLQAUAAYACAAAACEAjzY1UK4CAACsBQAADgAAAAAA&#10;AAAAAAAAAAAuAgAAZHJzL2Uyb0RvYy54bWxQSwECLQAUAAYACAAAACEAdHgIBd0AAAAKAQAADwAA&#10;AAAAAAAAAAAAAAAIBQAAZHJzL2Rvd25yZXYueG1sUEsFBgAAAAAEAAQA8wAAABIGAAAAAA==&#10;" filled="f" stroked="f">
          <v:textbox style="mso-fit-shape-to-text:t" inset="0,0,0,0">
            <w:txbxContent>
              <w:p w:rsidR="00E068BE" w:rsidRDefault="00E068BE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BE" w:rsidRPr="009438AB" w:rsidRDefault="00E068BE" w:rsidP="009438A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4B4"/>
    <w:multiLevelType w:val="multilevel"/>
    <w:tmpl w:val="E0A00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F457C"/>
    <w:multiLevelType w:val="multilevel"/>
    <w:tmpl w:val="D3BEBF4C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768A8"/>
    <w:multiLevelType w:val="multilevel"/>
    <w:tmpl w:val="6C2A11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275E0C"/>
    <w:multiLevelType w:val="multilevel"/>
    <w:tmpl w:val="D7BABAB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459"/>
    <w:rsid w:val="000526AF"/>
    <w:rsid w:val="000534A6"/>
    <w:rsid w:val="000614BF"/>
    <w:rsid w:val="00065809"/>
    <w:rsid w:val="00084787"/>
    <w:rsid w:val="000A723C"/>
    <w:rsid w:val="000D27EF"/>
    <w:rsid w:val="00130F2F"/>
    <w:rsid w:val="001D11C3"/>
    <w:rsid w:val="00262D19"/>
    <w:rsid w:val="002E0905"/>
    <w:rsid w:val="00317829"/>
    <w:rsid w:val="003A7E8E"/>
    <w:rsid w:val="003C3FA9"/>
    <w:rsid w:val="003E2AA7"/>
    <w:rsid w:val="003F4184"/>
    <w:rsid w:val="00404C4B"/>
    <w:rsid w:val="0042201D"/>
    <w:rsid w:val="00496442"/>
    <w:rsid w:val="004E175F"/>
    <w:rsid w:val="005367E6"/>
    <w:rsid w:val="005C019A"/>
    <w:rsid w:val="005D05A8"/>
    <w:rsid w:val="005D1161"/>
    <w:rsid w:val="006342D2"/>
    <w:rsid w:val="00653AE7"/>
    <w:rsid w:val="00743747"/>
    <w:rsid w:val="0078414D"/>
    <w:rsid w:val="007B6459"/>
    <w:rsid w:val="007C03BC"/>
    <w:rsid w:val="007C7F00"/>
    <w:rsid w:val="007D1DFB"/>
    <w:rsid w:val="00844D6A"/>
    <w:rsid w:val="008539E1"/>
    <w:rsid w:val="00882F07"/>
    <w:rsid w:val="008D3E5A"/>
    <w:rsid w:val="0093526A"/>
    <w:rsid w:val="00937D7A"/>
    <w:rsid w:val="009438AB"/>
    <w:rsid w:val="0098771E"/>
    <w:rsid w:val="009A4CE0"/>
    <w:rsid w:val="009B07E7"/>
    <w:rsid w:val="00A101EF"/>
    <w:rsid w:val="00AA7C09"/>
    <w:rsid w:val="00AB02BA"/>
    <w:rsid w:val="00AC15AF"/>
    <w:rsid w:val="00AF28F0"/>
    <w:rsid w:val="00B2217E"/>
    <w:rsid w:val="00B92C4D"/>
    <w:rsid w:val="00BA6C6F"/>
    <w:rsid w:val="00BB3944"/>
    <w:rsid w:val="00C33C8A"/>
    <w:rsid w:val="00C64790"/>
    <w:rsid w:val="00C7691C"/>
    <w:rsid w:val="00CA363D"/>
    <w:rsid w:val="00D34201"/>
    <w:rsid w:val="00D60440"/>
    <w:rsid w:val="00D864ED"/>
    <w:rsid w:val="00DC791B"/>
    <w:rsid w:val="00DD768A"/>
    <w:rsid w:val="00E068BE"/>
    <w:rsid w:val="00E32BFC"/>
    <w:rsid w:val="00E65CB4"/>
    <w:rsid w:val="00EA2F7A"/>
    <w:rsid w:val="00ED58B8"/>
    <w:rsid w:val="00F04BC9"/>
    <w:rsid w:val="00F112F2"/>
    <w:rsid w:val="00F51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4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414D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EA2F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EA2F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12pt">
    <w:name w:val="Основной текст (2) + Franklin Gothic Heavy;12 pt"/>
    <w:basedOn w:val="2"/>
    <w:rsid w:val="00EA2F7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EA2F7A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+ Не курсив Exact"/>
    <w:basedOn w:val="4"/>
    <w:rsid w:val="00EA2F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a6">
    <w:name w:val="Колонтитул_"/>
    <w:basedOn w:val="a0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Cambria105pt">
    <w:name w:val="Колонтитул + Cambria;10;5 pt"/>
    <w:basedOn w:val="a6"/>
    <w:rsid w:val="00EA2F7A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Колонтитул"/>
    <w:basedOn w:val="a6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5pt">
    <w:name w:val="Колонтитул + 9;5 pt"/>
    <w:basedOn w:val="a6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EA2F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2">
    <w:name w:val="Основной текст (2) + Полужирный;Курсив"/>
    <w:basedOn w:val="2"/>
    <w:rsid w:val="00EA2F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A2F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EA2F7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0pt">
    <w:name w:val="Основной текст (2) + 10 pt"/>
    <w:basedOn w:val="2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PalatinoLinotype45pt">
    <w:name w:val="Основной текст (2) + Palatino Linotype;4;5 pt"/>
    <w:basedOn w:val="2"/>
    <w:rsid w:val="00EA2F7A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mbria4pt">
    <w:name w:val="Основной текст (2) + Cambria;4 pt;Курсив"/>
    <w:basedOn w:val="2"/>
    <w:rsid w:val="00EA2F7A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kk-KZ" w:eastAsia="kk-KZ" w:bidi="kk-KZ"/>
    </w:rPr>
  </w:style>
  <w:style w:type="character" w:customStyle="1" w:styleId="2FranklinGothicHeavy45pt">
    <w:name w:val="Основной текст (2) + Franklin Gothic Heavy;4;5 pt;Курсив"/>
    <w:basedOn w:val="2"/>
    <w:rsid w:val="00EA2F7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ArialNarrow45pt">
    <w:name w:val="Основной текст (2) + Arial Narrow;4;5 pt;Курсив"/>
    <w:basedOn w:val="2"/>
    <w:rsid w:val="00EA2F7A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"/>
    <w:rsid w:val="00EA2F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MSReferenceSansSerif4pt">
    <w:name w:val="Основной текст (2) + MS Reference Sans Serif;4 pt;Курсив"/>
    <w:basedOn w:val="2"/>
    <w:rsid w:val="00EA2F7A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EA2F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pt0">
    <w:name w:val="Основной текст (2) + 8 pt;Курсив"/>
    <w:basedOn w:val="2"/>
    <w:rsid w:val="00EA2F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FranklinGothicHeavy7pt0pt">
    <w:name w:val="Основной текст (2) + Franklin Gothic Heavy;7 pt;Интервал 0 pt"/>
    <w:basedOn w:val="2"/>
    <w:rsid w:val="00EA2F7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Heavy55pt">
    <w:name w:val="Основной текст (2) + Franklin Gothic Heavy;5;5 pt;Курсив"/>
    <w:basedOn w:val="2"/>
    <w:rsid w:val="00EA2F7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A2F7A"/>
    <w:pPr>
      <w:widowControl w:val="0"/>
      <w:shd w:val="clear" w:color="auto" w:fill="FFFFFF"/>
      <w:spacing w:after="8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EA2F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9">
    <w:name w:val="Подпись к таблице"/>
    <w:basedOn w:val="a"/>
    <w:link w:val="a8"/>
    <w:rsid w:val="00EA2F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50">
    <w:name w:val="Основной текст (5)"/>
    <w:basedOn w:val="a"/>
    <w:link w:val="5"/>
    <w:rsid w:val="00EA2F7A"/>
    <w:pPr>
      <w:widowControl w:val="0"/>
      <w:shd w:val="clear" w:color="auto" w:fill="FFFFFF"/>
      <w:spacing w:before="300" w:after="0" w:line="320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a">
    <w:name w:val="Normal (Web)"/>
    <w:basedOn w:val="a"/>
    <w:uiPriority w:val="99"/>
    <w:rsid w:val="00EA2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3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38AB"/>
  </w:style>
  <w:style w:type="paragraph" w:styleId="ad">
    <w:name w:val="header"/>
    <w:basedOn w:val="a"/>
    <w:link w:val="ae"/>
    <w:uiPriority w:val="99"/>
    <w:unhideWhenUsed/>
    <w:rsid w:val="00943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438AB"/>
  </w:style>
  <w:style w:type="table" w:styleId="af">
    <w:name w:val="Table Grid"/>
    <w:basedOn w:val="a1"/>
    <w:uiPriority w:val="39"/>
    <w:rsid w:val="00BB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6EBCE-B68F-49FA-8AEF-292BD6D2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2944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Жолаев Шынтас Сергалиулы</dc:creator>
  <cp:keywords/>
  <dc:description/>
  <cp:lastModifiedBy>adm</cp:lastModifiedBy>
  <cp:revision>5</cp:revision>
  <cp:lastPrinted>2017-06-15T15:19:00Z</cp:lastPrinted>
  <dcterms:created xsi:type="dcterms:W3CDTF">2017-06-15T12:42:00Z</dcterms:created>
  <dcterms:modified xsi:type="dcterms:W3CDTF">2017-09-22T10:08:00Z</dcterms:modified>
</cp:coreProperties>
</file>